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firstRow="1" w:lastRow="0" w:firstColumn="1" w:lastColumn="0" w:noHBand="0" w:noVBand="1"/>
      </w:tblPr>
      <w:tblGrid>
        <w:gridCol w:w="4246"/>
        <w:gridCol w:w="4246"/>
      </w:tblGrid>
      <w:tr w:rsidR="00EE63E6" w:rsidRPr="004A4335" w:rsidTr="00EE63E6">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E63E6" w:rsidRPr="004A4335" w:rsidRDefault="00EE63E6" w:rsidP="00EE63E6">
            <w:pPr>
              <w:spacing w:after="0" w:line="240" w:lineRule="auto"/>
              <w:jc w:val="center"/>
              <w:rPr>
                <w:rFonts w:ascii="Helv" w:eastAsia="Times New Roman" w:hAnsi="Helv" w:cs="Helvetica"/>
                <w:b/>
                <w:bCs/>
                <w:color w:val="2D3B45"/>
                <w:sz w:val="24"/>
                <w:szCs w:val="24"/>
              </w:rPr>
            </w:pPr>
            <w:r w:rsidRPr="004A4335">
              <w:rPr>
                <w:rFonts w:ascii="Helv" w:eastAsia="Times New Roman" w:hAnsi="Helv" w:cs="Helvetica"/>
                <w:b/>
                <w:bCs/>
                <w:color w:val="2D3B45"/>
                <w:sz w:val="24"/>
                <w:szCs w:val="24"/>
              </w:rPr>
              <w:t>Regulation in the Nucleus</w:t>
            </w:r>
          </w:p>
        </w:tc>
        <w:tc>
          <w:tcPr>
            <w:tcW w:w="2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EE63E6" w:rsidRPr="004A4335" w:rsidRDefault="00EE63E6" w:rsidP="00EE63E6">
            <w:pPr>
              <w:spacing w:after="0" w:line="240" w:lineRule="auto"/>
              <w:jc w:val="center"/>
              <w:rPr>
                <w:rFonts w:ascii="Helv" w:eastAsia="Times New Roman" w:hAnsi="Helv" w:cs="Helvetica"/>
                <w:b/>
                <w:bCs/>
                <w:color w:val="2D3B45"/>
                <w:sz w:val="24"/>
                <w:szCs w:val="24"/>
              </w:rPr>
            </w:pPr>
            <w:r w:rsidRPr="004A4335">
              <w:rPr>
                <w:rFonts w:ascii="Helv" w:eastAsia="Times New Roman" w:hAnsi="Helv" w:cs="Helvetica"/>
                <w:b/>
                <w:bCs/>
                <w:color w:val="2D3B45"/>
                <w:sz w:val="24"/>
                <w:szCs w:val="24"/>
              </w:rPr>
              <w:t>Regulation in the Cytoplasm</w:t>
            </w:r>
          </w:p>
        </w:tc>
      </w:tr>
      <w:tr w:rsidR="00EE63E6" w:rsidRPr="004A4335" w:rsidTr="00EE63E6">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3E6" w:rsidRPr="004A4335" w:rsidRDefault="00EE63E6" w:rsidP="00EE63E6">
            <w:pPr>
              <w:spacing w:after="0" w:line="240" w:lineRule="auto"/>
              <w:rPr>
                <w:rFonts w:ascii="Helv" w:eastAsia="Times New Roman" w:hAnsi="Helv" w:cs="Helvetica"/>
                <w:color w:val="2D3B45"/>
                <w:sz w:val="24"/>
                <w:szCs w:val="24"/>
              </w:rPr>
            </w:pPr>
            <w:r w:rsidRPr="004A4335">
              <w:rPr>
                <w:rFonts w:ascii="Helv" w:eastAsia="Times New Roman" w:hAnsi="Helv" w:cs="Helvetica"/>
                <w:color w:val="2D3B45"/>
                <w:sz w:val="24"/>
                <w:szCs w:val="24"/>
              </w:rPr>
              <w:t>Packaging of DNA</w:t>
            </w:r>
            <w:r w:rsidRPr="004A4335">
              <w:rPr>
                <w:rFonts w:ascii="Helv" w:eastAsia="Times New Roman" w:hAnsi="Helv" w:cs="Helvetica"/>
                <w:color w:val="2D3B45"/>
                <w:sz w:val="24"/>
                <w:szCs w:val="24"/>
              </w:rPr>
              <w:br/>
              <w:t>Regulation of transcription of a gene </w:t>
            </w:r>
            <w:r w:rsidRPr="004A4335">
              <w:rPr>
                <w:rFonts w:ascii="Helv" w:eastAsia="Times New Roman" w:hAnsi="Helv" w:cs="Helvetica"/>
                <w:color w:val="2D3B45"/>
                <w:sz w:val="24"/>
                <w:szCs w:val="24"/>
              </w:rPr>
              <w:br/>
              <w:t>Processing of RNA </w:t>
            </w:r>
            <w:r w:rsidRPr="004A4335">
              <w:rPr>
                <w:rFonts w:ascii="Helv" w:eastAsia="Times New Roman" w:hAnsi="Helv" w:cs="Helvetica"/>
                <w:color w:val="2D3B45"/>
                <w:sz w:val="24"/>
                <w:szCs w:val="24"/>
              </w:rPr>
              <w:br/>
              <w:t>Exit of RNA from the nucleus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63E6" w:rsidRPr="004A4335" w:rsidRDefault="00EE63E6" w:rsidP="00EE63E6">
            <w:pPr>
              <w:spacing w:after="0" w:line="240" w:lineRule="auto"/>
              <w:rPr>
                <w:rFonts w:ascii="Helv" w:eastAsia="Times New Roman" w:hAnsi="Helv" w:cs="Helvetica"/>
                <w:color w:val="2D3B45"/>
                <w:sz w:val="24"/>
                <w:szCs w:val="24"/>
              </w:rPr>
            </w:pPr>
            <w:r w:rsidRPr="004A4335">
              <w:rPr>
                <w:rFonts w:ascii="Helv" w:eastAsia="Times New Roman" w:hAnsi="Helv" w:cs="Helvetica"/>
                <w:color w:val="2D3B45"/>
                <w:sz w:val="24"/>
                <w:szCs w:val="24"/>
              </w:rPr>
              <w:t>Breakdown of the RNA message </w:t>
            </w:r>
            <w:r w:rsidRPr="004A4335">
              <w:rPr>
                <w:rFonts w:ascii="Helv" w:eastAsia="Times New Roman" w:hAnsi="Helv" w:cs="Helvetica"/>
                <w:color w:val="2D3B45"/>
                <w:sz w:val="24"/>
                <w:szCs w:val="24"/>
              </w:rPr>
              <w:br/>
              <w:t>Regulation of translation of the mRNA </w:t>
            </w:r>
            <w:r w:rsidRPr="004A4335">
              <w:rPr>
                <w:rFonts w:ascii="Helv" w:eastAsia="Times New Roman" w:hAnsi="Helv" w:cs="Helvetica"/>
                <w:color w:val="2D3B45"/>
                <w:sz w:val="24"/>
                <w:szCs w:val="24"/>
              </w:rPr>
              <w:br/>
              <w:t>Modification of the polypeptide </w:t>
            </w:r>
            <w:r w:rsidRPr="004A4335">
              <w:rPr>
                <w:rFonts w:ascii="Helv" w:eastAsia="Times New Roman" w:hAnsi="Helv" w:cs="Helvetica"/>
                <w:color w:val="2D3B45"/>
                <w:sz w:val="24"/>
                <w:szCs w:val="24"/>
              </w:rPr>
              <w:br/>
              <w:t>Breakdown of the protein</w:t>
            </w:r>
          </w:p>
        </w:tc>
      </w:tr>
    </w:tbl>
    <w:p w:rsidR="00EE63E6" w:rsidRPr="004A4335" w:rsidRDefault="00EE63E6" w:rsidP="00EE63E6">
      <w:pPr>
        <w:shd w:val="clear" w:color="auto" w:fill="FFFFFF"/>
        <w:spacing w:before="180" w:after="0" w:line="240" w:lineRule="auto"/>
        <w:rPr>
          <w:rFonts w:ascii="Helv" w:eastAsia="Times New Roman" w:hAnsi="Helv" w:cs="Helvetica"/>
          <w:color w:val="2D3B45"/>
          <w:sz w:val="24"/>
          <w:szCs w:val="24"/>
        </w:rPr>
      </w:pPr>
      <w:r w:rsidRPr="004A4335">
        <w:rPr>
          <w:rFonts w:ascii="Helv" w:eastAsia="Times New Roman" w:hAnsi="Helv" w:cs="Helvetica"/>
          <w:color w:val="2D3B45"/>
          <w:sz w:val="24"/>
          <w:szCs w:val="24"/>
        </w:rPr>
        <w:t>Review </w:t>
      </w:r>
      <w:r w:rsidRPr="004A4335">
        <w:rPr>
          <w:rFonts w:ascii="Helv" w:eastAsia="Times New Roman" w:hAnsi="Helv" w:cs="Helvetica"/>
          <w:b/>
          <w:bCs/>
          <w:color w:val="2D3B45"/>
          <w:sz w:val="24"/>
          <w:szCs w:val="24"/>
        </w:rPr>
        <w:t>pp 202-206</w:t>
      </w:r>
      <w:r w:rsidRPr="004A4335">
        <w:rPr>
          <w:rFonts w:ascii="Helv" w:eastAsia="Times New Roman" w:hAnsi="Helv" w:cs="Helvetica"/>
          <w:color w:val="2D3B45"/>
          <w:sz w:val="24"/>
          <w:szCs w:val="24"/>
        </w:rPr>
        <w:t>, our online lecture on </w:t>
      </w:r>
      <w:r w:rsidRPr="004A4335">
        <w:rPr>
          <w:rFonts w:ascii="Helv" w:eastAsia="Times New Roman" w:hAnsi="Helv" w:cs="Helvetica"/>
          <w:i/>
          <w:iCs/>
          <w:color w:val="2D3B45"/>
          <w:sz w:val="24"/>
          <w:szCs w:val="24"/>
        </w:rPr>
        <w:t>DNA</w:t>
      </w:r>
      <w:r w:rsidRPr="004A4335">
        <w:rPr>
          <w:rFonts w:ascii="Helv" w:eastAsia="Times New Roman" w:hAnsi="Helv" w:cs="Helvetica"/>
          <w:color w:val="2D3B45"/>
          <w:sz w:val="24"/>
          <w:szCs w:val="24"/>
        </w:rPr>
        <w:t> and/or other outside sources as needed.</w:t>
      </w:r>
    </w:p>
    <w:p w:rsidR="00EE63E6" w:rsidRPr="004A4335" w:rsidRDefault="00EE63E6" w:rsidP="00EE63E6">
      <w:pPr>
        <w:shd w:val="clear" w:color="auto" w:fill="FFFFFF"/>
        <w:spacing w:before="180" w:after="0" w:line="240" w:lineRule="auto"/>
        <w:rPr>
          <w:rFonts w:ascii="Helv" w:eastAsia="Times New Roman" w:hAnsi="Helv" w:cs="Helvetica"/>
          <w:color w:val="2D3B45"/>
          <w:sz w:val="24"/>
          <w:szCs w:val="24"/>
        </w:rPr>
      </w:pPr>
      <w:r w:rsidRPr="004A4335">
        <w:rPr>
          <w:rFonts w:ascii="Helv" w:eastAsia="Times New Roman" w:hAnsi="Helv" w:cs="Helvetica"/>
          <w:b/>
          <w:bCs/>
          <w:color w:val="2D3B45"/>
          <w:sz w:val="24"/>
          <w:szCs w:val="24"/>
        </w:rPr>
        <w:br/>
        <w:t>QUESTIONS</w:t>
      </w:r>
    </w:p>
    <w:p w:rsidR="00EE63E6" w:rsidRPr="004A4335" w:rsidRDefault="00EE63E6" w:rsidP="00EE63E6">
      <w:pPr>
        <w:numPr>
          <w:ilvl w:val="0"/>
          <w:numId w:val="1"/>
        </w:numPr>
        <w:shd w:val="clear" w:color="auto" w:fill="FFFFFF"/>
        <w:spacing w:before="100" w:beforeAutospacing="1" w:after="24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In general, what is </w:t>
      </w:r>
      <w:r w:rsidRPr="004A4335">
        <w:rPr>
          <w:rFonts w:ascii="Helv" w:eastAsia="Times New Roman" w:hAnsi="Helv" w:cs="Helvetica"/>
          <w:b/>
          <w:bCs/>
          <w:color w:val="2D3B45"/>
          <w:sz w:val="24"/>
          <w:szCs w:val="24"/>
        </w:rPr>
        <w:t>gene regulation (expression)</w:t>
      </w:r>
      <w:r w:rsidRPr="004A4335">
        <w:rPr>
          <w:rFonts w:ascii="Helv" w:eastAsia="Times New Roman" w:hAnsi="Helv" w:cs="Helvetica"/>
          <w:color w:val="2D3B45"/>
          <w:sz w:val="24"/>
          <w:szCs w:val="24"/>
        </w:rPr>
        <w:t> and what are the consequences if this process goes awry?</w:t>
      </w:r>
    </w:p>
    <w:p w:rsidR="0065084D" w:rsidRPr="004A4335" w:rsidRDefault="00D35498" w:rsidP="001A04A1">
      <w:pPr>
        <w:shd w:val="clear" w:color="auto" w:fill="FFFFFF"/>
        <w:spacing w:before="100" w:beforeAutospacing="1" w:after="24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Gene regulation refers to changes that impede the synthesis of a functional gene product from the inf</w:t>
      </w:r>
      <w:r w:rsidR="00B90B8A" w:rsidRPr="004A4335">
        <w:rPr>
          <w:rFonts w:ascii="Helv" w:eastAsia="Times New Roman" w:hAnsi="Helv" w:cs="Helvetica"/>
          <w:color w:val="2D3B45"/>
          <w:sz w:val="24"/>
          <w:szCs w:val="24"/>
        </w:rPr>
        <w:t>ormation contained in a gene. Gene regulation is a complex and highly controlled process that occurs in both protein and non-protein genes.</w:t>
      </w:r>
    </w:p>
    <w:p w:rsidR="007C5E0B" w:rsidRDefault="00B90B8A" w:rsidP="007C5E0B">
      <w:pPr>
        <w:shd w:val="clear" w:color="auto" w:fill="FFFFFF"/>
        <w:spacing w:before="100" w:beforeAutospacing="1" w:after="24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 xml:space="preserve"> </w:t>
      </w:r>
      <w:r w:rsidR="001A04A1" w:rsidRPr="004A4335">
        <w:rPr>
          <w:rFonts w:ascii="Helv" w:eastAsia="Times New Roman" w:hAnsi="Helv" w:cs="Helvetica"/>
          <w:color w:val="2D3B45"/>
          <w:sz w:val="24"/>
          <w:szCs w:val="24"/>
        </w:rPr>
        <w:t>When regulation goes wrong it can lead to</w:t>
      </w:r>
      <w:r w:rsidR="007C5E0B">
        <w:rPr>
          <w:rFonts w:ascii="Helv" w:eastAsia="Times New Roman" w:hAnsi="Helv" w:cs="Helvetica"/>
          <w:color w:val="2D3B45"/>
          <w:sz w:val="24"/>
          <w:szCs w:val="24"/>
        </w:rPr>
        <w:t>:</w:t>
      </w:r>
    </w:p>
    <w:p w:rsidR="007C5E0B" w:rsidRDefault="00AD0AAB" w:rsidP="00AD0AAB">
      <w:pPr>
        <w:pStyle w:val="ListParagraph"/>
        <w:numPr>
          <w:ilvl w:val="0"/>
          <w:numId w:val="7"/>
        </w:numPr>
        <w:shd w:val="clear" w:color="auto" w:fill="FFFFFF"/>
        <w:spacing w:before="100" w:beforeAutospacing="1" w:after="240" w:line="240" w:lineRule="auto"/>
        <w:ind w:left="375"/>
        <w:rPr>
          <w:rFonts w:ascii="Helv" w:eastAsia="Times New Roman" w:hAnsi="Helv" w:cs="Helvetica"/>
          <w:color w:val="2D3B45"/>
          <w:sz w:val="24"/>
          <w:szCs w:val="24"/>
        </w:rPr>
      </w:pPr>
      <w:r w:rsidRPr="007C5E0B">
        <w:rPr>
          <w:rFonts w:ascii="Helv" w:eastAsia="Times New Roman" w:hAnsi="Helv" w:cs="Helvetica"/>
          <w:color w:val="2D3B45"/>
          <w:sz w:val="24"/>
          <w:szCs w:val="24"/>
        </w:rPr>
        <w:t>O</w:t>
      </w:r>
      <w:r w:rsidR="001A04A1" w:rsidRPr="007C5E0B">
        <w:rPr>
          <w:rFonts w:ascii="Helv" w:eastAsia="Times New Roman" w:hAnsi="Helv" w:cs="Helvetica"/>
          <w:color w:val="2D3B45"/>
          <w:sz w:val="24"/>
          <w:szCs w:val="24"/>
        </w:rPr>
        <w:t>verproduction of a protein</w:t>
      </w:r>
      <w:r w:rsidRPr="007C5E0B">
        <w:rPr>
          <w:rFonts w:ascii="Helv" w:eastAsia="Times New Roman" w:hAnsi="Helv" w:cs="Helvetica"/>
          <w:color w:val="2D3B45"/>
          <w:sz w:val="24"/>
          <w:szCs w:val="24"/>
        </w:rPr>
        <w:t xml:space="preserve"> causing allergies</w:t>
      </w:r>
      <w:r w:rsidR="001A04A1" w:rsidRPr="007C5E0B">
        <w:rPr>
          <w:rFonts w:ascii="Helv" w:eastAsia="Times New Roman" w:hAnsi="Helv" w:cs="Helvetica"/>
          <w:color w:val="2D3B45"/>
          <w:sz w:val="24"/>
          <w:szCs w:val="24"/>
        </w:rPr>
        <w:t>.</w:t>
      </w:r>
    </w:p>
    <w:p w:rsidR="00AD0AAB" w:rsidRPr="007C5E0B" w:rsidRDefault="001A04A1" w:rsidP="00AD0AAB">
      <w:pPr>
        <w:pStyle w:val="ListParagraph"/>
        <w:numPr>
          <w:ilvl w:val="0"/>
          <w:numId w:val="7"/>
        </w:numPr>
        <w:shd w:val="clear" w:color="auto" w:fill="FFFFFF"/>
        <w:spacing w:before="100" w:beforeAutospacing="1" w:after="240" w:line="240" w:lineRule="auto"/>
        <w:ind w:left="375"/>
        <w:rPr>
          <w:rFonts w:ascii="Helv" w:eastAsia="Times New Roman" w:hAnsi="Helv" w:cs="Helvetica"/>
          <w:color w:val="2D3B45"/>
          <w:sz w:val="24"/>
          <w:szCs w:val="24"/>
        </w:rPr>
      </w:pPr>
      <w:r w:rsidRPr="007C5E0B">
        <w:rPr>
          <w:rFonts w:ascii="Helv" w:eastAsia="Times New Roman" w:hAnsi="Helv" w:cs="Helvetica"/>
          <w:color w:val="2D3B45"/>
          <w:sz w:val="24"/>
          <w:szCs w:val="24"/>
        </w:rPr>
        <w:t>Uncontrolled</w:t>
      </w:r>
      <w:r w:rsidR="0065084D" w:rsidRPr="007C5E0B">
        <w:rPr>
          <w:rFonts w:ascii="Helv" w:eastAsia="Times New Roman" w:hAnsi="Helv" w:cs="Helvetica"/>
          <w:color w:val="2D3B45"/>
          <w:sz w:val="24"/>
          <w:szCs w:val="24"/>
        </w:rPr>
        <w:t xml:space="preserve"> cell division which can lead </w:t>
      </w:r>
      <w:r w:rsidR="00AD0AAB" w:rsidRPr="007C5E0B">
        <w:rPr>
          <w:rFonts w:ascii="Helv" w:eastAsia="Times New Roman" w:hAnsi="Helv" w:cs="Helvetica"/>
          <w:color w:val="2D3B45"/>
          <w:sz w:val="24"/>
          <w:szCs w:val="24"/>
        </w:rPr>
        <w:t xml:space="preserve">to the </w:t>
      </w:r>
      <w:r w:rsidR="0065084D" w:rsidRPr="007C5E0B">
        <w:rPr>
          <w:rFonts w:ascii="Helv" w:eastAsia="Times New Roman" w:hAnsi="Helv" w:cs="Helvetica"/>
          <w:color w:val="2D3B45"/>
          <w:sz w:val="24"/>
          <w:szCs w:val="24"/>
        </w:rPr>
        <w:t>development of cancer</w:t>
      </w:r>
      <w:r w:rsidRPr="007C5E0B">
        <w:rPr>
          <w:rFonts w:ascii="Helv" w:eastAsia="Times New Roman" w:hAnsi="Helv" w:cs="Helvetica"/>
          <w:color w:val="2D3B45"/>
          <w:sz w:val="24"/>
          <w:szCs w:val="24"/>
        </w:rPr>
        <w:t xml:space="preserve">. </w:t>
      </w:r>
    </w:p>
    <w:p w:rsidR="00AD0AAB" w:rsidRDefault="001A04A1" w:rsidP="00AD0AAB">
      <w:pPr>
        <w:pStyle w:val="ListParagraph"/>
        <w:numPr>
          <w:ilvl w:val="0"/>
          <w:numId w:val="7"/>
        </w:numPr>
        <w:shd w:val="clear" w:color="auto" w:fill="FFFFFF"/>
        <w:spacing w:before="100" w:beforeAutospacing="1" w:after="240" w:line="240" w:lineRule="auto"/>
        <w:ind w:left="375"/>
        <w:rPr>
          <w:rFonts w:ascii="Helv" w:eastAsia="Times New Roman" w:hAnsi="Helv" w:cs="Helvetica"/>
          <w:color w:val="2D3B45"/>
          <w:sz w:val="24"/>
          <w:szCs w:val="24"/>
        </w:rPr>
      </w:pPr>
      <w:r w:rsidRPr="00AD0AAB">
        <w:rPr>
          <w:rFonts w:ascii="Helv" w:eastAsia="Times New Roman" w:hAnsi="Helv" w:cs="Helvetica"/>
          <w:color w:val="2D3B45"/>
          <w:sz w:val="24"/>
          <w:szCs w:val="24"/>
        </w:rPr>
        <w:t xml:space="preserve">Underproduction of a </w:t>
      </w:r>
      <w:r w:rsidR="00575940" w:rsidRPr="00AD0AAB">
        <w:rPr>
          <w:rFonts w:ascii="Helv" w:eastAsia="Times New Roman" w:hAnsi="Helv" w:cs="Helvetica"/>
          <w:color w:val="2D3B45"/>
          <w:sz w:val="24"/>
          <w:szCs w:val="24"/>
        </w:rPr>
        <w:t>protein, for</w:t>
      </w:r>
      <w:r w:rsidRPr="00AD0AAB">
        <w:rPr>
          <w:rFonts w:ascii="Helv" w:eastAsia="Times New Roman" w:hAnsi="Helv" w:cs="Helvetica"/>
          <w:color w:val="2D3B45"/>
          <w:sz w:val="24"/>
          <w:szCs w:val="24"/>
        </w:rPr>
        <w:t xml:space="preserve"> example</w:t>
      </w:r>
      <w:r w:rsidR="00AD0AAB">
        <w:rPr>
          <w:rFonts w:ascii="Helv" w:eastAsia="Times New Roman" w:hAnsi="Helv" w:cs="Helvetica"/>
          <w:color w:val="2D3B45"/>
          <w:sz w:val="24"/>
          <w:szCs w:val="24"/>
        </w:rPr>
        <w:t>,</w:t>
      </w:r>
      <w:r w:rsidRPr="00AD0AAB">
        <w:rPr>
          <w:rFonts w:ascii="Helv" w:eastAsia="Times New Roman" w:hAnsi="Helv" w:cs="Helvetica"/>
          <w:color w:val="2D3B45"/>
          <w:sz w:val="24"/>
          <w:szCs w:val="24"/>
        </w:rPr>
        <w:t xml:space="preserve"> insulin thus causing </w:t>
      </w:r>
      <w:r w:rsidR="00575940" w:rsidRPr="00AD0AAB">
        <w:rPr>
          <w:rFonts w:ascii="Helv" w:eastAsia="Times New Roman" w:hAnsi="Helv" w:cs="Helvetica"/>
          <w:color w:val="2D3B45"/>
          <w:sz w:val="24"/>
          <w:szCs w:val="24"/>
        </w:rPr>
        <w:t>diabetes</w:t>
      </w:r>
      <w:r w:rsidR="0065084D" w:rsidRPr="00AD0AAB">
        <w:rPr>
          <w:rFonts w:ascii="Helv" w:eastAsia="Times New Roman" w:hAnsi="Helv" w:cs="Helvetica"/>
          <w:color w:val="2D3B45"/>
          <w:sz w:val="24"/>
          <w:szCs w:val="24"/>
        </w:rPr>
        <w:t>.</w:t>
      </w:r>
    </w:p>
    <w:p w:rsidR="001A04A1" w:rsidRPr="00AD0AAB" w:rsidRDefault="00C5743B" w:rsidP="00AD0AAB">
      <w:pPr>
        <w:pStyle w:val="ListParagraph"/>
        <w:numPr>
          <w:ilvl w:val="0"/>
          <w:numId w:val="7"/>
        </w:numPr>
        <w:shd w:val="clear" w:color="auto" w:fill="FFFFFF"/>
        <w:spacing w:before="100" w:beforeAutospacing="1" w:after="240" w:line="240" w:lineRule="auto"/>
        <w:ind w:left="375"/>
        <w:rPr>
          <w:rFonts w:ascii="Helv" w:eastAsia="Times New Roman" w:hAnsi="Helv" w:cs="Helvetica"/>
          <w:color w:val="2D3B45"/>
          <w:sz w:val="24"/>
          <w:szCs w:val="24"/>
        </w:rPr>
      </w:pPr>
      <w:r>
        <w:rPr>
          <w:rFonts w:ascii="Helv" w:eastAsia="Times New Roman" w:hAnsi="Helv" w:cs="Helvetica"/>
          <w:color w:val="2D3B45"/>
          <w:sz w:val="24"/>
          <w:szCs w:val="24"/>
        </w:rPr>
        <w:t xml:space="preserve">Production of proteins in abnormally </w:t>
      </w:r>
      <w:r w:rsidR="001A04A1" w:rsidRPr="00AD0AAB">
        <w:rPr>
          <w:rFonts w:ascii="Helv" w:eastAsia="Times New Roman" w:hAnsi="Helv" w:cs="Helvetica"/>
          <w:color w:val="2D3B45"/>
          <w:sz w:val="24"/>
          <w:szCs w:val="24"/>
        </w:rPr>
        <w:t>long time</w:t>
      </w:r>
      <w:r w:rsidR="00AD0AAB">
        <w:rPr>
          <w:rFonts w:ascii="Helv" w:eastAsia="Times New Roman" w:hAnsi="Helv" w:cs="Helvetica"/>
          <w:color w:val="2D3B45"/>
          <w:sz w:val="24"/>
          <w:szCs w:val="24"/>
        </w:rPr>
        <w:t xml:space="preserve"> that can cause overgrowth of organs</w:t>
      </w:r>
      <w:r>
        <w:rPr>
          <w:rFonts w:ascii="Helv" w:eastAsia="Times New Roman" w:hAnsi="Helv" w:cs="Helvetica"/>
          <w:color w:val="2D3B45"/>
          <w:sz w:val="24"/>
          <w:szCs w:val="24"/>
        </w:rPr>
        <w:t xml:space="preserve"> (</w:t>
      </w:r>
      <w:r w:rsidRPr="007C5E0B">
        <w:rPr>
          <w:rFonts w:ascii="Helv" w:eastAsia="Times New Roman" w:hAnsi="Helv" w:cs="Helvetica"/>
          <w:color w:val="2D3B45"/>
          <w:sz w:val="24"/>
          <w:szCs w:val="24"/>
        </w:rPr>
        <w:t>Hartwell</w:t>
      </w:r>
      <w:r>
        <w:rPr>
          <w:rFonts w:ascii="Helv" w:eastAsia="Times New Roman" w:hAnsi="Helv" w:cs="Helvetica"/>
          <w:color w:val="2D3B45"/>
          <w:sz w:val="24"/>
          <w:szCs w:val="24"/>
        </w:rPr>
        <w:t xml:space="preserve"> 89).</w:t>
      </w:r>
    </w:p>
    <w:p w:rsidR="00EE63E6" w:rsidRPr="004A4335" w:rsidRDefault="00EE63E6" w:rsidP="00EE63E6">
      <w:pPr>
        <w:numPr>
          <w:ilvl w:val="0"/>
          <w:numId w:val="1"/>
        </w:numPr>
        <w:shd w:val="clear" w:color="auto" w:fill="FFFFFF"/>
        <w:spacing w:before="100" w:beforeAutospacing="1" w:after="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Select </w:t>
      </w:r>
      <w:r w:rsidRPr="004A4335">
        <w:rPr>
          <w:rFonts w:ascii="Helv" w:eastAsia="Times New Roman" w:hAnsi="Helv" w:cs="Helvetica"/>
          <w:b/>
          <w:bCs/>
          <w:color w:val="2D3B45"/>
          <w:sz w:val="24"/>
          <w:szCs w:val="24"/>
        </w:rPr>
        <w:t>two </w:t>
      </w:r>
      <w:r w:rsidRPr="004A4335">
        <w:rPr>
          <w:rFonts w:ascii="Helv" w:eastAsia="Times New Roman" w:hAnsi="Helv" w:cs="Helvetica"/>
          <w:color w:val="2D3B45"/>
          <w:sz w:val="24"/>
          <w:szCs w:val="24"/>
        </w:rPr>
        <w:t>types of regulation from the Table above; one that occurs in the </w:t>
      </w:r>
      <w:r w:rsidRPr="004A4335">
        <w:rPr>
          <w:rFonts w:ascii="Helv" w:eastAsia="Times New Roman" w:hAnsi="Helv" w:cs="Helvetica"/>
          <w:b/>
          <w:bCs/>
          <w:color w:val="2D3B45"/>
          <w:sz w:val="24"/>
          <w:szCs w:val="24"/>
        </w:rPr>
        <w:t>nucleus </w:t>
      </w:r>
      <w:r w:rsidRPr="004A4335">
        <w:rPr>
          <w:rFonts w:ascii="Helv" w:eastAsia="Times New Roman" w:hAnsi="Helv" w:cs="Helvetica"/>
          <w:color w:val="2D3B45"/>
          <w:sz w:val="24"/>
          <w:szCs w:val="24"/>
        </w:rPr>
        <w:t>and one that occurs in the </w:t>
      </w:r>
      <w:r w:rsidRPr="004A4335">
        <w:rPr>
          <w:rFonts w:ascii="Helv" w:eastAsia="Times New Roman" w:hAnsi="Helv" w:cs="Helvetica"/>
          <w:b/>
          <w:bCs/>
          <w:color w:val="2D3B45"/>
          <w:sz w:val="24"/>
          <w:szCs w:val="24"/>
        </w:rPr>
        <w:t>cytoplasm</w:t>
      </w:r>
      <w:r w:rsidRPr="004A4335">
        <w:rPr>
          <w:rFonts w:ascii="Helv" w:eastAsia="Times New Roman" w:hAnsi="Helv" w:cs="Helvetica"/>
          <w:color w:val="2D3B45"/>
          <w:sz w:val="24"/>
          <w:szCs w:val="24"/>
        </w:rPr>
        <w:t xml:space="preserve"> and briefly </w:t>
      </w:r>
      <w:r w:rsidR="00AD0AAB">
        <w:rPr>
          <w:rFonts w:ascii="Helv" w:eastAsia="Times New Roman" w:hAnsi="Helv" w:cs="Helvetica"/>
          <w:color w:val="2D3B45"/>
          <w:sz w:val="24"/>
          <w:szCs w:val="24"/>
        </w:rPr>
        <w:t>explain</w:t>
      </w:r>
      <w:r w:rsidRPr="004A4335">
        <w:rPr>
          <w:rFonts w:ascii="Helv" w:eastAsia="Times New Roman" w:hAnsi="Helv" w:cs="Helvetica"/>
          <w:color w:val="2D3B45"/>
          <w:sz w:val="24"/>
          <w:szCs w:val="24"/>
        </w:rPr>
        <w:t xml:space="preserve"> how the regulation processes work.</w:t>
      </w:r>
    </w:p>
    <w:p w:rsidR="00936F5B" w:rsidRPr="004A4335" w:rsidRDefault="00936F5B" w:rsidP="007C5E0B">
      <w:pPr>
        <w:shd w:val="clear" w:color="auto" w:fill="FFFFFF"/>
        <w:spacing w:before="100" w:beforeAutospacing="1" w:after="0" w:line="240" w:lineRule="auto"/>
        <w:ind w:left="375"/>
        <w:jc w:val="center"/>
        <w:rPr>
          <w:rFonts w:ascii="Helv" w:eastAsia="Times New Roman" w:hAnsi="Helv" w:cs="Helvetica"/>
          <w:color w:val="2D3B45"/>
          <w:sz w:val="24"/>
          <w:szCs w:val="24"/>
        </w:rPr>
      </w:pPr>
      <w:r w:rsidRPr="004A4335">
        <w:rPr>
          <w:rFonts w:ascii="Helv" w:eastAsia="Times New Roman" w:hAnsi="Helv" w:cs="Helvetica"/>
          <w:color w:val="2D3B45"/>
          <w:sz w:val="24"/>
          <w:szCs w:val="24"/>
        </w:rPr>
        <w:t>Packaging of DNA.</w:t>
      </w:r>
    </w:p>
    <w:p w:rsidR="00936F5B" w:rsidRPr="004A4335" w:rsidRDefault="002C74E3" w:rsidP="00936F5B">
      <w:pPr>
        <w:shd w:val="clear" w:color="auto" w:fill="FFFFFF"/>
        <w:spacing w:before="100" w:beforeAutospacing="1" w:after="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 xml:space="preserve">The DNA in eukaryotic cell’s nucleus is packed inform of chromatin. The chromatin structure affects the access of certain specific genes to be targeted by the transcriptional regulatory proteins known as transcriptional factors and RNA polymerases in order to initiate transcription. Modifications of the histones and CpG methylation are the important factors in denying the accessibility of genes to RNA polymerases and </w:t>
      </w:r>
      <w:r w:rsidR="00D2691C" w:rsidRPr="004A4335">
        <w:rPr>
          <w:rFonts w:ascii="Helv" w:eastAsia="Times New Roman" w:hAnsi="Helv" w:cs="Helvetica"/>
          <w:color w:val="2D3B45"/>
          <w:sz w:val="24"/>
          <w:szCs w:val="24"/>
        </w:rPr>
        <w:t>transcriptional regulatory factors.</w:t>
      </w:r>
    </w:p>
    <w:p w:rsidR="00CB7D19" w:rsidRPr="004A4335" w:rsidRDefault="00D2691C" w:rsidP="00CB7D19">
      <w:pPr>
        <w:shd w:val="clear" w:color="auto" w:fill="FFFFFF"/>
        <w:spacing w:before="100" w:beforeAutospacing="1" w:after="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 xml:space="preserve">Chromatin structure can </w:t>
      </w:r>
      <w:r w:rsidR="00F916B2" w:rsidRPr="004A4335">
        <w:rPr>
          <w:rFonts w:ascii="Helv" w:eastAsia="Times New Roman" w:hAnsi="Helv" w:cs="Helvetica"/>
          <w:color w:val="2D3B45"/>
          <w:sz w:val="24"/>
          <w:szCs w:val="24"/>
        </w:rPr>
        <w:t>occur</w:t>
      </w:r>
      <w:r w:rsidRPr="004A4335">
        <w:rPr>
          <w:rFonts w:ascii="Helv" w:eastAsia="Times New Roman" w:hAnsi="Helv" w:cs="Helvetica"/>
          <w:color w:val="2D3B45"/>
          <w:sz w:val="24"/>
          <w:szCs w:val="24"/>
        </w:rPr>
        <w:t xml:space="preserve"> through histone protein modification</w:t>
      </w:r>
      <w:r w:rsidR="00F916B2" w:rsidRPr="004A4335">
        <w:rPr>
          <w:rFonts w:ascii="Helv" w:eastAsia="Times New Roman" w:hAnsi="Helv" w:cs="Helvetica"/>
          <w:color w:val="2D3B45"/>
          <w:sz w:val="24"/>
          <w:szCs w:val="24"/>
        </w:rPr>
        <w:t xml:space="preserve"> which can happen in various ways. Histone acetylation occurs when acetyl group is added to N terminus of the histone protein resulting in </w:t>
      </w:r>
      <w:r w:rsidR="00F420C2">
        <w:rPr>
          <w:rFonts w:ascii="Helv" w:eastAsia="Times New Roman" w:hAnsi="Helv" w:cs="Helvetica"/>
          <w:color w:val="2D3B45"/>
          <w:sz w:val="24"/>
          <w:szCs w:val="24"/>
        </w:rPr>
        <w:t xml:space="preserve">the </w:t>
      </w:r>
      <w:r w:rsidR="00F916B2" w:rsidRPr="004A4335">
        <w:rPr>
          <w:rFonts w:ascii="Helv" w:eastAsia="Times New Roman" w:hAnsi="Helv" w:cs="Helvetica"/>
          <w:color w:val="2D3B45"/>
          <w:sz w:val="24"/>
          <w:szCs w:val="24"/>
        </w:rPr>
        <w:t xml:space="preserve">removal of positive charge and </w:t>
      </w:r>
      <w:r w:rsidR="00CB7D19" w:rsidRPr="004A4335">
        <w:rPr>
          <w:rFonts w:ascii="Helv" w:eastAsia="Times New Roman" w:hAnsi="Helv" w:cs="Helvetica"/>
          <w:color w:val="2D3B45"/>
          <w:sz w:val="24"/>
          <w:szCs w:val="24"/>
        </w:rPr>
        <w:t>affinity</w:t>
      </w:r>
      <w:r w:rsidR="00F916B2" w:rsidRPr="004A4335">
        <w:rPr>
          <w:rFonts w:ascii="Helv" w:eastAsia="Times New Roman" w:hAnsi="Helv" w:cs="Helvetica"/>
          <w:color w:val="2D3B45"/>
          <w:sz w:val="24"/>
          <w:szCs w:val="24"/>
        </w:rPr>
        <w:t xml:space="preserve"> reduction between the DNA and histones. </w:t>
      </w:r>
      <w:r w:rsidR="007C5E0B" w:rsidRPr="004A4335">
        <w:rPr>
          <w:rFonts w:ascii="Helv" w:eastAsia="Times New Roman" w:hAnsi="Helv" w:cs="Helvetica"/>
          <w:color w:val="2D3B45"/>
          <w:sz w:val="24"/>
          <w:szCs w:val="24"/>
        </w:rPr>
        <w:t xml:space="preserve">When this happen RNA polymerases and transcriptional regulatory proteins access the promoter region with ease. </w:t>
      </w:r>
      <w:r w:rsidR="00CB7D19" w:rsidRPr="004A4335">
        <w:rPr>
          <w:rFonts w:ascii="Helv" w:eastAsia="Times New Roman" w:hAnsi="Helv" w:cs="Helvetica"/>
          <w:color w:val="2D3B45"/>
          <w:sz w:val="24"/>
          <w:szCs w:val="24"/>
        </w:rPr>
        <w:t>Histone acetylation enhances tr</w:t>
      </w:r>
      <w:r w:rsidR="00F420C2">
        <w:rPr>
          <w:rFonts w:ascii="Helv" w:eastAsia="Times New Roman" w:hAnsi="Helv" w:cs="Helvetica"/>
          <w:color w:val="2D3B45"/>
          <w:sz w:val="24"/>
          <w:szCs w:val="24"/>
        </w:rPr>
        <w:t>anscription while histone deactety</w:t>
      </w:r>
      <w:r w:rsidR="00CB7D19" w:rsidRPr="004A4335">
        <w:rPr>
          <w:rFonts w:ascii="Helv" w:eastAsia="Times New Roman" w:hAnsi="Helv" w:cs="Helvetica"/>
          <w:color w:val="2D3B45"/>
          <w:sz w:val="24"/>
          <w:szCs w:val="24"/>
        </w:rPr>
        <w:t>lation repress</w:t>
      </w:r>
      <w:r w:rsidR="00C5743B">
        <w:rPr>
          <w:rFonts w:ascii="Helv" w:eastAsia="Times New Roman" w:hAnsi="Helv" w:cs="Helvetica"/>
          <w:color w:val="2D3B45"/>
          <w:sz w:val="24"/>
          <w:szCs w:val="24"/>
        </w:rPr>
        <w:t xml:space="preserve">es the process of transcription </w:t>
      </w:r>
      <w:r w:rsidR="007C5E0B">
        <w:rPr>
          <w:rFonts w:ascii="Helv" w:eastAsia="Times New Roman" w:hAnsi="Helv" w:cs="Helvetica"/>
          <w:color w:val="2D3B45"/>
          <w:sz w:val="24"/>
          <w:szCs w:val="24"/>
        </w:rPr>
        <w:t>(</w:t>
      </w:r>
      <w:r w:rsidR="007C5E0B" w:rsidRPr="007C5E0B">
        <w:rPr>
          <w:rFonts w:ascii="Helv" w:eastAsia="Times New Roman" w:hAnsi="Helv" w:cs="Helvetica"/>
          <w:color w:val="2D3B45"/>
          <w:sz w:val="24"/>
          <w:szCs w:val="24"/>
        </w:rPr>
        <w:t>Allis,</w:t>
      </w:r>
      <w:r w:rsidR="00C5743B">
        <w:rPr>
          <w:rFonts w:ascii="Helv" w:eastAsia="Times New Roman" w:hAnsi="Helv" w:cs="Helvetica"/>
          <w:color w:val="2D3B45"/>
          <w:sz w:val="24"/>
          <w:szCs w:val="24"/>
        </w:rPr>
        <w:t xml:space="preserve"> 67</w:t>
      </w:r>
      <w:r w:rsidR="007C5E0B">
        <w:rPr>
          <w:rFonts w:ascii="Helv" w:eastAsia="Times New Roman" w:hAnsi="Helv" w:cs="Helvetica"/>
          <w:color w:val="2D3B45"/>
          <w:sz w:val="24"/>
          <w:szCs w:val="24"/>
        </w:rPr>
        <w:t>).</w:t>
      </w:r>
    </w:p>
    <w:p w:rsidR="00CB7D19" w:rsidRPr="004A4335" w:rsidRDefault="00CB7D19" w:rsidP="00CB7D19">
      <w:pPr>
        <w:shd w:val="clear" w:color="auto" w:fill="FFFFFF"/>
        <w:spacing w:before="100" w:beforeAutospacing="1" w:after="0" w:line="240" w:lineRule="auto"/>
        <w:ind w:left="375"/>
        <w:rPr>
          <w:rFonts w:ascii="Helv" w:hAnsi="Helv" w:cs="Arial"/>
          <w:color w:val="000000"/>
        </w:rPr>
      </w:pPr>
      <w:r w:rsidRPr="00CB7D19">
        <w:rPr>
          <w:rFonts w:ascii="Helv" w:eastAsia="Times New Roman" w:hAnsi="Helv" w:cs="Helvetica"/>
          <w:color w:val="2D3B45"/>
          <w:sz w:val="24"/>
          <w:szCs w:val="24"/>
        </w:rPr>
        <w:lastRenderedPageBreak/>
        <w:t>DNA methylation is</w:t>
      </w:r>
      <w:r w:rsidR="00F420C2">
        <w:rPr>
          <w:rFonts w:ascii="Helv" w:eastAsia="Times New Roman" w:hAnsi="Helv" w:cs="Helvetica"/>
          <w:color w:val="2D3B45"/>
          <w:sz w:val="24"/>
          <w:szCs w:val="24"/>
        </w:rPr>
        <w:t xml:space="preserve"> the</w:t>
      </w:r>
      <w:r w:rsidRPr="004A4335">
        <w:rPr>
          <w:rFonts w:ascii="Helv" w:eastAsia="Times New Roman" w:hAnsi="Helv" w:cs="Helvetica"/>
          <w:color w:val="2D3B45"/>
          <w:sz w:val="24"/>
          <w:szCs w:val="24"/>
        </w:rPr>
        <w:t xml:space="preserve"> process in which</w:t>
      </w:r>
      <w:r w:rsidRPr="00CB7D19">
        <w:rPr>
          <w:rFonts w:ascii="Helv" w:eastAsia="Times New Roman" w:hAnsi="Helv" w:cs="Helvetica"/>
          <w:color w:val="2D3B45"/>
          <w:sz w:val="24"/>
          <w:szCs w:val="24"/>
        </w:rPr>
        <w:t xml:space="preserve"> a methyl group (CH3) </w:t>
      </w:r>
      <w:r w:rsidRPr="004A4335">
        <w:rPr>
          <w:rFonts w:ascii="Helv" w:eastAsia="Times New Roman" w:hAnsi="Helv" w:cs="Helvetica"/>
          <w:color w:val="2D3B45"/>
          <w:sz w:val="24"/>
          <w:szCs w:val="24"/>
        </w:rPr>
        <w:t xml:space="preserve">is added to the DNA's cytosine </w:t>
      </w:r>
      <w:r w:rsidRPr="00CB7D19">
        <w:rPr>
          <w:rFonts w:ascii="Helv" w:eastAsia="Times New Roman" w:hAnsi="Helv" w:cs="Helvetica"/>
          <w:color w:val="2D3B45"/>
          <w:sz w:val="24"/>
          <w:szCs w:val="24"/>
        </w:rPr>
        <w:t>base.</w:t>
      </w:r>
      <w:r w:rsidRPr="004A4335">
        <w:rPr>
          <w:rFonts w:ascii="Helv" w:eastAsia="Times New Roman" w:hAnsi="Helv" w:cs="Helvetica"/>
          <w:color w:val="2D3B45"/>
          <w:sz w:val="24"/>
          <w:szCs w:val="24"/>
        </w:rPr>
        <w:t xml:space="preserve"> The methylation of histones create</w:t>
      </w:r>
      <w:r w:rsidR="00F420C2">
        <w:rPr>
          <w:rFonts w:ascii="Helv" w:eastAsia="Times New Roman" w:hAnsi="Helv" w:cs="Helvetica"/>
          <w:color w:val="2D3B45"/>
          <w:sz w:val="24"/>
          <w:szCs w:val="24"/>
        </w:rPr>
        <w:t>s</w:t>
      </w:r>
      <w:r w:rsidRPr="004A4335">
        <w:rPr>
          <w:rFonts w:ascii="Helv" w:eastAsia="Times New Roman" w:hAnsi="Helv" w:cs="Helvetica"/>
          <w:color w:val="2D3B45"/>
          <w:sz w:val="24"/>
          <w:szCs w:val="24"/>
        </w:rPr>
        <w:t xml:space="preserve"> a site that bind</w:t>
      </w:r>
      <w:r w:rsidR="00F420C2">
        <w:rPr>
          <w:rFonts w:ascii="Helv" w:eastAsia="Times New Roman" w:hAnsi="Helv" w:cs="Helvetica"/>
          <w:color w:val="2D3B45"/>
          <w:sz w:val="24"/>
          <w:szCs w:val="24"/>
        </w:rPr>
        <w:t>s</w:t>
      </w:r>
      <w:r w:rsidRPr="004A4335">
        <w:rPr>
          <w:rFonts w:ascii="Helv" w:eastAsia="Times New Roman" w:hAnsi="Helv" w:cs="Helvetica"/>
          <w:color w:val="2D3B45"/>
          <w:sz w:val="24"/>
          <w:szCs w:val="24"/>
        </w:rPr>
        <w:t xml:space="preserve"> other proteins which leads to alteration of chromatin structure making it more compacted thus inhibiting transcription initiation</w:t>
      </w:r>
      <w:r w:rsidRPr="004A4335">
        <w:rPr>
          <w:rFonts w:ascii="Helv" w:hAnsi="Helv" w:cs="Arial"/>
          <w:color w:val="000000"/>
        </w:rPr>
        <w:t>.</w:t>
      </w:r>
    </w:p>
    <w:p w:rsidR="00575940" w:rsidRPr="004A4335" w:rsidRDefault="00575940" w:rsidP="00CB7D19">
      <w:pPr>
        <w:shd w:val="clear" w:color="auto" w:fill="FFFFFF"/>
        <w:spacing w:before="100" w:beforeAutospacing="1" w:after="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Histone modifications also occur through addition of ubiquitin to histone proteins a process known as ubiquitination and phos</w:t>
      </w:r>
      <w:r w:rsidR="00C5743B">
        <w:rPr>
          <w:rFonts w:ascii="Helv" w:eastAsia="Times New Roman" w:hAnsi="Helv" w:cs="Helvetica"/>
          <w:color w:val="2D3B45"/>
          <w:sz w:val="24"/>
          <w:szCs w:val="24"/>
        </w:rPr>
        <w:t>phorylation of histone proteins (</w:t>
      </w:r>
      <w:r w:rsidR="00C5743B" w:rsidRPr="00C5743B">
        <w:rPr>
          <w:rFonts w:ascii="Helv" w:eastAsia="Times New Roman" w:hAnsi="Helv" w:cs="Helvetica"/>
          <w:color w:val="2D3B45"/>
          <w:sz w:val="24"/>
          <w:szCs w:val="24"/>
        </w:rPr>
        <w:t>Kumar</w:t>
      </w:r>
      <w:r w:rsidR="00C5743B" w:rsidRPr="00C5743B">
        <w:rPr>
          <w:rFonts w:ascii="Helv" w:eastAsia="Times New Roman" w:hAnsi="Helv" w:cs="Helvetica"/>
          <w:color w:val="2D3B45"/>
          <w:sz w:val="24"/>
          <w:szCs w:val="24"/>
        </w:rPr>
        <w:t>, 126).</w:t>
      </w:r>
    </w:p>
    <w:p w:rsidR="00575940" w:rsidRPr="004A4335" w:rsidRDefault="0065084D" w:rsidP="0065084D">
      <w:pPr>
        <w:shd w:val="clear" w:color="auto" w:fill="FFFFFF"/>
        <w:spacing w:before="100" w:beforeAutospacing="1" w:after="0" w:line="240" w:lineRule="auto"/>
        <w:ind w:left="375"/>
        <w:jc w:val="center"/>
        <w:rPr>
          <w:rFonts w:ascii="Helv" w:eastAsia="Times New Roman" w:hAnsi="Helv" w:cs="Helvetica"/>
          <w:color w:val="2D3B45"/>
          <w:sz w:val="24"/>
          <w:szCs w:val="24"/>
        </w:rPr>
      </w:pPr>
      <w:r w:rsidRPr="004A4335">
        <w:rPr>
          <w:rFonts w:ascii="Helv" w:eastAsia="Times New Roman" w:hAnsi="Helv" w:cs="Helvetica"/>
          <w:color w:val="2D3B45"/>
          <w:sz w:val="24"/>
          <w:szCs w:val="24"/>
        </w:rPr>
        <w:t>Breakdown of the RNA message </w:t>
      </w:r>
    </w:p>
    <w:p w:rsidR="0065084D" w:rsidRPr="00CB7D19" w:rsidRDefault="00870EC7" w:rsidP="00870EC7">
      <w:pPr>
        <w:shd w:val="clear" w:color="auto" w:fill="FFFFFF"/>
        <w:spacing w:before="100" w:beforeAutospacing="1" w:after="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A freshly made RNA can undergo changes before it matures into mRNA.</w:t>
      </w:r>
      <w:r w:rsidR="00FA1294" w:rsidRPr="004A4335">
        <w:rPr>
          <w:rFonts w:ascii="Helv" w:eastAsia="Times New Roman" w:hAnsi="Helv" w:cs="Helvetica"/>
          <w:color w:val="2D3B45"/>
          <w:sz w:val="24"/>
          <w:szCs w:val="24"/>
        </w:rPr>
        <w:t xml:space="preserve"> This can happen through splicing, capping, and</w:t>
      </w:r>
      <w:r w:rsidR="00F420C2">
        <w:rPr>
          <w:rFonts w:ascii="Helv" w:eastAsia="Times New Roman" w:hAnsi="Helv" w:cs="Helvetica"/>
          <w:color w:val="2D3B45"/>
          <w:sz w:val="24"/>
          <w:szCs w:val="24"/>
        </w:rPr>
        <w:t xml:space="preserve"> the</w:t>
      </w:r>
      <w:r w:rsidR="00FA1294" w:rsidRPr="004A4335">
        <w:rPr>
          <w:rFonts w:ascii="Helv" w:eastAsia="Times New Roman" w:hAnsi="Helv" w:cs="Helvetica"/>
          <w:color w:val="2D3B45"/>
          <w:sz w:val="24"/>
          <w:szCs w:val="24"/>
        </w:rPr>
        <w:t xml:space="preserve"> addition of a poly-A tail to transcribed RNA</w:t>
      </w:r>
      <w:r w:rsidR="00FA1294" w:rsidRPr="004A4335">
        <w:rPr>
          <w:rFonts w:ascii="Helv" w:hAnsi="Helv" w:cs="Helvetica"/>
          <w:color w:val="21242C"/>
          <w:sz w:val="30"/>
          <w:szCs w:val="30"/>
          <w:shd w:val="clear" w:color="auto" w:fill="FFFFFF"/>
        </w:rPr>
        <w:t>.</w:t>
      </w:r>
      <w:r w:rsidRPr="004A4335">
        <w:rPr>
          <w:rFonts w:ascii="Helv" w:eastAsia="Times New Roman" w:hAnsi="Helv" w:cs="Helvetica"/>
          <w:color w:val="2D3B45"/>
          <w:sz w:val="24"/>
          <w:szCs w:val="24"/>
        </w:rPr>
        <w:t xml:space="preserve"> Regulation at this stage happens by RNA splicing whereby making different mRNAs and proteins are made from the same RNA transcript. Several mRNAs can</w:t>
      </w:r>
      <w:r w:rsidRPr="00870EC7">
        <w:rPr>
          <w:rFonts w:ascii="Helv" w:eastAsia="Times New Roman" w:hAnsi="Helv" w:cs="Helvetica"/>
          <w:color w:val="2D3B45"/>
          <w:sz w:val="24"/>
          <w:szCs w:val="24"/>
        </w:rPr>
        <w:t xml:space="preserve"> </w:t>
      </w:r>
      <w:r w:rsidR="00FA1294" w:rsidRPr="004A4335">
        <w:rPr>
          <w:rFonts w:ascii="Helv" w:eastAsia="Times New Roman" w:hAnsi="Helv" w:cs="Helvetica"/>
          <w:color w:val="2D3B45"/>
          <w:sz w:val="24"/>
          <w:szCs w:val="24"/>
        </w:rPr>
        <w:t>be targeted</w:t>
      </w:r>
      <w:r w:rsidRPr="00870EC7">
        <w:rPr>
          <w:rFonts w:ascii="Helv" w:eastAsia="Times New Roman" w:hAnsi="Helv" w:cs="Helvetica"/>
          <w:color w:val="2D3B45"/>
          <w:sz w:val="24"/>
          <w:szCs w:val="24"/>
        </w:rPr>
        <w:t xml:space="preserve"> by </w:t>
      </w:r>
      <w:r w:rsidRPr="004A4335">
        <w:rPr>
          <w:rFonts w:ascii="Helv" w:eastAsia="Times New Roman" w:hAnsi="Helv" w:cs="Helvetica"/>
          <w:color w:val="2D3B45"/>
          <w:sz w:val="24"/>
          <w:szCs w:val="24"/>
        </w:rPr>
        <w:t xml:space="preserve">microRNAs which </w:t>
      </w:r>
      <w:r w:rsidR="00FA1294" w:rsidRPr="004A4335">
        <w:rPr>
          <w:rFonts w:ascii="Helv" w:eastAsia="Times New Roman" w:hAnsi="Helv" w:cs="Helvetica"/>
          <w:color w:val="2D3B45"/>
          <w:sz w:val="24"/>
          <w:szCs w:val="24"/>
        </w:rPr>
        <w:t>are</w:t>
      </w:r>
      <w:r w:rsidRPr="004A4335">
        <w:rPr>
          <w:rFonts w:ascii="Helv" w:eastAsia="Times New Roman" w:hAnsi="Helv" w:cs="Helvetica"/>
          <w:color w:val="2D3B45"/>
          <w:sz w:val="24"/>
          <w:szCs w:val="24"/>
        </w:rPr>
        <w:t xml:space="preserve"> sm</w:t>
      </w:r>
      <w:r w:rsidR="00F420C2">
        <w:rPr>
          <w:rFonts w:ascii="Helv" w:eastAsia="Times New Roman" w:hAnsi="Helv" w:cs="Helvetica"/>
          <w:color w:val="2D3B45"/>
          <w:sz w:val="24"/>
          <w:szCs w:val="24"/>
        </w:rPr>
        <w:t>all regulator RNAs that cause</w:t>
      </w:r>
      <w:r w:rsidRPr="004A4335">
        <w:rPr>
          <w:rFonts w:ascii="Helv" w:eastAsia="Times New Roman" w:hAnsi="Helv" w:cs="Helvetica"/>
          <w:color w:val="2D3B45"/>
          <w:sz w:val="24"/>
          <w:szCs w:val="24"/>
        </w:rPr>
        <w:t xml:space="preserve"> mRNA to be broken thus hindering</w:t>
      </w:r>
      <w:r w:rsidRPr="00870EC7">
        <w:rPr>
          <w:rFonts w:ascii="Helv" w:eastAsia="Times New Roman" w:hAnsi="Helv" w:cs="Helvetica"/>
          <w:color w:val="2D3B45"/>
          <w:sz w:val="24"/>
          <w:szCs w:val="24"/>
        </w:rPr>
        <w:t xml:space="preserve"> translation.</w:t>
      </w:r>
      <w:r w:rsidRPr="004A4335">
        <w:rPr>
          <w:rFonts w:ascii="Helv" w:eastAsia="Times New Roman" w:hAnsi="Helv" w:cs="Helvetica"/>
          <w:color w:val="2D3B45"/>
          <w:sz w:val="24"/>
          <w:szCs w:val="24"/>
        </w:rPr>
        <w:t xml:space="preserve"> </w:t>
      </w:r>
    </w:p>
    <w:p w:rsidR="00CB7D19" w:rsidRPr="004A4335" w:rsidRDefault="00CB7D19" w:rsidP="00936F5B">
      <w:pPr>
        <w:shd w:val="clear" w:color="auto" w:fill="FFFFFF"/>
        <w:spacing w:before="100" w:beforeAutospacing="1" w:after="0" w:line="240" w:lineRule="auto"/>
        <w:ind w:left="375"/>
        <w:rPr>
          <w:rFonts w:ascii="Helv" w:eastAsia="Times New Roman" w:hAnsi="Helv" w:cs="Helvetica"/>
          <w:color w:val="2D3B45"/>
          <w:sz w:val="24"/>
          <w:szCs w:val="24"/>
        </w:rPr>
      </w:pPr>
    </w:p>
    <w:p w:rsidR="00EE63E6" w:rsidRPr="004A4335" w:rsidRDefault="00EE63E6" w:rsidP="00F916B2">
      <w:pPr>
        <w:shd w:val="clear" w:color="auto" w:fill="FFFFFF"/>
        <w:spacing w:before="100" w:beforeAutospacing="1" w:after="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Questions</w:t>
      </w:r>
    </w:p>
    <w:p w:rsidR="00EE63E6" w:rsidRPr="004A4335" w:rsidRDefault="00EE63E6" w:rsidP="00EE63E6">
      <w:pPr>
        <w:numPr>
          <w:ilvl w:val="0"/>
          <w:numId w:val="2"/>
        </w:numPr>
        <w:shd w:val="clear" w:color="auto" w:fill="FFFFFF"/>
        <w:spacing w:before="100" w:beforeAutospacing="1" w:after="24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Briefly explain what the genetic code is and how it works. Be somewhat specific.</w:t>
      </w:r>
    </w:p>
    <w:p w:rsidR="0065084D" w:rsidRPr="004A4335" w:rsidRDefault="00F420C2" w:rsidP="0065084D">
      <w:pPr>
        <w:shd w:val="clear" w:color="auto" w:fill="FFFFFF"/>
        <w:spacing w:before="100" w:beforeAutospacing="1" w:after="240" w:line="240" w:lineRule="auto"/>
        <w:ind w:left="375"/>
        <w:rPr>
          <w:rFonts w:ascii="Helv" w:eastAsia="Times New Roman" w:hAnsi="Helv" w:cs="Helvetica"/>
          <w:color w:val="2D3B45"/>
          <w:sz w:val="24"/>
          <w:szCs w:val="24"/>
        </w:rPr>
      </w:pPr>
      <w:r>
        <w:rPr>
          <w:rFonts w:ascii="Helv" w:eastAsia="Times New Roman" w:hAnsi="Helv" w:cs="Helvetica"/>
          <w:color w:val="2D3B45"/>
          <w:sz w:val="24"/>
          <w:szCs w:val="24"/>
        </w:rPr>
        <w:t>Genetic code is set of rules which dictate</w:t>
      </w:r>
      <w:r w:rsidR="0065084D" w:rsidRPr="004A4335">
        <w:rPr>
          <w:rFonts w:ascii="Helv" w:eastAsia="Times New Roman" w:hAnsi="Helv" w:cs="Helvetica"/>
          <w:color w:val="2D3B45"/>
          <w:sz w:val="24"/>
          <w:szCs w:val="24"/>
        </w:rPr>
        <w:t xml:space="preserve"> how information contained in DNA or RNA will be used to form proteins or amino acid sequences in living cells.</w:t>
      </w:r>
      <w:r w:rsidR="00FA1294" w:rsidRPr="004A4335">
        <w:rPr>
          <w:rFonts w:ascii="Helv" w:eastAsia="Times New Roman" w:hAnsi="Helv" w:cs="Helvetica"/>
          <w:color w:val="2D3B45"/>
          <w:sz w:val="24"/>
          <w:szCs w:val="24"/>
        </w:rPr>
        <w:t xml:space="preserve"> </w:t>
      </w:r>
      <w:r>
        <w:rPr>
          <w:rFonts w:ascii="Helv" w:eastAsia="Times New Roman" w:hAnsi="Helv" w:cs="Helvetica"/>
          <w:color w:val="2D3B45"/>
          <w:sz w:val="24"/>
          <w:szCs w:val="24"/>
        </w:rPr>
        <w:t>The g</w:t>
      </w:r>
      <w:r w:rsidR="00AD614C" w:rsidRPr="004A4335">
        <w:rPr>
          <w:rFonts w:ascii="Helv" w:eastAsia="Times New Roman" w:hAnsi="Helv" w:cs="Helvetica"/>
          <w:color w:val="2D3B45"/>
          <w:sz w:val="24"/>
          <w:szCs w:val="24"/>
        </w:rPr>
        <w:t>enome of an organism is encoded in DNA and RNA in some viruses. A portion of a genome that codes for a protein called a gene. A gene contains three nucleotides known as a codon which code for a single specific amino acid</w:t>
      </w:r>
      <w:r w:rsidR="00C5743B">
        <w:rPr>
          <w:rFonts w:ascii="Helv" w:eastAsia="Times New Roman" w:hAnsi="Helv" w:cs="Helvetica"/>
          <w:color w:val="2D3B45"/>
          <w:sz w:val="24"/>
          <w:szCs w:val="24"/>
        </w:rPr>
        <w:t xml:space="preserve"> </w:t>
      </w:r>
      <w:r w:rsidR="00C5743B">
        <w:rPr>
          <w:rFonts w:ascii="Helv" w:eastAsia="Times New Roman" w:hAnsi="Helv" w:cs="Helvetica"/>
          <w:color w:val="2D3B45"/>
          <w:sz w:val="24"/>
          <w:szCs w:val="24"/>
        </w:rPr>
        <w:t>(</w:t>
      </w:r>
      <w:r w:rsidR="00C5743B" w:rsidRPr="007C5E0B">
        <w:rPr>
          <w:rFonts w:ascii="Helv" w:eastAsia="Times New Roman" w:hAnsi="Helv" w:cs="Helvetica"/>
          <w:color w:val="2D3B45"/>
          <w:sz w:val="24"/>
          <w:szCs w:val="24"/>
        </w:rPr>
        <w:t>Crick</w:t>
      </w:r>
      <w:r w:rsidR="00C5743B">
        <w:rPr>
          <w:rFonts w:ascii="Helv" w:eastAsia="Times New Roman" w:hAnsi="Helv" w:cs="Helvetica"/>
          <w:color w:val="2D3B45"/>
          <w:sz w:val="24"/>
          <w:szCs w:val="24"/>
        </w:rPr>
        <w:t>, 161</w:t>
      </w:r>
      <w:r w:rsidR="00C5743B">
        <w:rPr>
          <w:rFonts w:ascii="Helv" w:eastAsia="Times New Roman" w:hAnsi="Helv" w:cs="Helvetica"/>
          <w:color w:val="2D3B45"/>
          <w:sz w:val="24"/>
          <w:szCs w:val="24"/>
        </w:rPr>
        <w:t>).</w:t>
      </w:r>
    </w:p>
    <w:p w:rsidR="00EE63E6" w:rsidRPr="004A4335" w:rsidRDefault="00EE63E6" w:rsidP="00EE63E6">
      <w:pPr>
        <w:numPr>
          <w:ilvl w:val="0"/>
          <w:numId w:val="2"/>
        </w:numPr>
        <w:shd w:val="clear" w:color="auto" w:fill="FFFFFF"/>
        <w:spacing w:before="100" w:beforeAutospacing="1" w:after="24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What is meant by the </w:t>
      </w:r>
      <w:r w:rsidRPr="004A4335">
        <w:rPr>
          <w:rFonts w:ascii="Helv" w:eastAsia="Times New Roman" w:hAnsi="Helv" w:cs="Helvetica"/>
          <w:b/>
          <w:bCs/>
          <w:color w:val="2D3B45"/>
          <w:sz w:val="24"/>
          <w:szCs w:val="24"/>
        </w:rPr>
        <w:t>universality</w:t>
      </w:r>
      <w:r w:rsidRPr="004A4335">
        <w:rPr>
          <w:rFonts w:ascii="Helv" w:eastAsia="Times New Roman" w:hAnsi="Helv" w:cs="Helvetica"/>
          <w:color w:val="2D3B45"/>
          <w:sz w:val="24"/>
          <w:szCs w:val="24"/>
        </w:rPr>
        <w:t> of the genetic code?</w:t>
      </w:r>
    </w:p>
    <w:p w:rsidR="00AD614C" w:rsidRPr="004A4335" w:rsidRDefault="00F420C2" w:rsidP="00F468F0">
      <w:pPr>
        <w:shd w:val="clear" w:color="auto" w:fill="FFFFFF"/>
        <w:spacing w:before="100" w:beforeAutospacing="1" w:after="240" w:line="240" w:lineRule="auto"/>
        <w:ind w:left="375"/>
        <w:rPr>
          <w:rFonts w:ascii="Helv" w:eastAsia="Times New Roman" w:hAnsi="Helv" w:cs="Helvetica"/>
          <w:color w:val="2D3B45"/>
          <w:sz w:val="24"/>
          <w:szCs w:val="24"/>
        </w:rPr>
      </w:pPr>
      <w:r>
        <w:rPr>
          <w:rFonts w:ascii="Helv" w:eastAsia="Times New Roman" w:hAnsi="Helv" w:cs="Helvetica"/>
          <w:color w:val="2D3B45"/>
          <w:sz w:val="24"/>
          <w:szCs w:val="24"/>
        </w:rPr>
        <w:t>The u</w:t>
      </w:r>
      <w:r w:rsidR="00AD614C" w:rsidRPr="004A4335">
        <w:rPr>
          <w:rFonts w:ascii="Helv" w:eastAsia="Times New Roman" w:hAnsi="Helv" w:cs="Helvetica"/>
          <w:color w:val="2D3B45"/>
          <w:sz w:val="24"/>
          <w:szCs w:val="24"/>
        </w:rPr>
        <w:t>niv</w:t>
      </w:r>
      <w:r w:rsidR="003C077D">
        <w:rPr>
          <w:rFonts w:ascii="Helv" w:eastAsia="Times New Roman" w:hAnsi="Helv" w:cs="Helvetica"/>
          <w:color w:val="2D3B45"/>
          <w:sz w:val="24"/>
          <w:szCs w:val="24"/>
        </w:rPr>
        <w:t xml:space="preserve">ersality of genetic code is the process </w:t>
      </w:r>
      <w:proofErr w:type="gramStart"/>
      <w:r w:rsidR="003C077D">
        <w:rPr>
          <w:rFonts w:ascii="Helv" w:eastAsia="Times New Roman" w:hAnsi="Helv" w:cs="Helvetica"/>
          <w:color w:val="2D3B45"/>
          <w:sz w:val="24"/>
          <w:szCs w:val="24"/>
        </w:rPr>
        <w:t>in  which</w:t>
      </w:r>
      <w:proofErr w:type="gramEnd"/>
      <w:r w:rsidR="003C077D">
        <w:rPr>
          <w:rFonts w:ascii="Helv" w:eastAsia="Times New Roman" w:hAnsi="Helv" w:cs="Helvetica"/>
          <w:color w:val="2D3B45"/>
          <w:sz w:val="24"/>
          <w:szCs w:val="24"/>
        </w:rPr>
        <w:t xml:space="preserve"> a single pro</w:t>
      </w:r>
      <w:bookmarkStart w:id="0" w:name="_GoBack"/>
      <w:bookmarkEnd w:id="0"/>
      <w:r w:rsidR="00AD614C" w:rsidRPr="004A4335">
        <w:rPr>
          <w:rFonts w:ascii="Helv" w:eastAsia="Times New Roman" w:hAnsi="Helv" w:cs="Helvetica"/>
          <w:color w:val="2D3B45"/>
          <w:sz w:val="24"/>
          <w:szCs w:val="24"/>
        </w:rPr>
        <w:t>tein is made by a similar</w:t>
      </w:r>
      <w:r w:rsidR="005A38F2" w:rsidRPr="004A4335">
        <w:rPr>
          <w:rFonts w:ascii="Helv" w:eastAsia="Times New Roman" w:hAnsi="Helv" w:cs="Helvetica"/>
          <w:color w:val="2D3B45"/>
          <w:sz w:val="24"/>
          <w:szCs w:val="24"/>
        </w:rPr>
        <w:t xml:space="preserve"> codon in all organisms. For example, lac+gene</w:t>
      </w:r>
      <w:r w:rsidR="00F468F0" w:rsidRPr="004A4335">
        <w:rPr>
          <w:rFonts w:ascii="Helv" w:eastAsia="Times New Roman" w:hAnsi="Helv" w:cs="Helvetica"/>
          <w:color w:val="2D3B45"/>
          <w:sz w:val="24"/>
          <w:szCs w:val="24"/>
        </w:rPr>
        <w:t xml:space="preserve"> in E. </w:t>
      </w:r>
      <w:r w:rsidR="005A38F2" w:rsidRPr="004A4335">
        <w:rPr>
          <w:rFonts w:ascii="Helv" w:eastAsia="Times New Roman" w:hAnsi="Helv" w:cs="Helvetica"/>
          <w:color w:val="2D3B45"/>
          <w:sz w:val="24"/>
          <w:szCs w:val="24"/>
        </w:rPr>
        <w:t xml:space="preserve">coli </w:t>
      </w:r>
      <w:r w:rsidR="00F468F0" w:rsidRPr="004A4335">
        <w:rPr>
          <w:rFonts w:ascii="Helv" w:eastAsia="Times New Roman" w:hAnsi="Helv" w:cs="Helvetica"/>
          <w:color w:val="2D3B45"/>
          <w:sz w:val="24"/>
          <w:szCs w:val="24"/>
        </w:rPr>
        <w:t>produce</w:t>
      </w:r>
      <w:r w:rsidR="005A38F2" w:rsidRPr="004A4335">
        <w:rPr>
          <w:rFonts w:ascii="Helv" w:eastAsia="Times New Roman" w:hAnsi="Helv" w:cs="Helvetica"/>
          <w:color w:val="2D3B45"/>
          <w:sz w:val="24"/>
          <w:szCs w:val="24"/>
        </w:rPr>
        <w:t xml:space="preserve"> P-galactosidase and can be used to produce the same enzyme in cultured human fibroblast tissue with P-galactosidase deficiency.</w:t>
      </w:r>
    </w:p>
    <w:p w:rsidR="00EE63E6" w:rsidRPr="004A4335" w:rsidRDefault="00EE63E6" w:rsidP="00EE63E6">
      <w:pPr>
        <w:numPr>
          <w:ilvl w:val="0"/>
          <w:numId w:val="2"/>
        </w:numPr>
        <w:shd w:val="clear" w:color="auto" w:fill="FFFFFF"/>
        <w:spacing w:before="100" w:beforeAutospacing="1" w:after="0" w:line="240" w:lineRule="auto"/>
        <w:ind w:left="375"/>
        <w:rPr>
          <w:rFonts w:ascii="Helv" w:eastAsia="Times New Roman" w:hAnsi="Helv" w:cs="Helvetica"/>
          <w:color w:val="2D3B45"/>
          <w:sz w:val="24"/>
          <w:szCs w:val="24"/>
        </w:rPr>
      </w:pPr>
      <w:r w:rsidRPr="004A4335">
        <w:rPr>
          <w:rFonts w:ascii="Helv" w:eastAsia="Times New Roman" w:hAnsi="Helv" w:cs="Helvetica"/>
          <w:color w:val="2D3B45"/>
          <w:sz w:val="24"/>
          <w:szCs w:val="24"/>
        </w:rPr>
        <w:t>Explain briefly what the </w:t>
      </w:r>
      <w:r w:rsidRPr="004A4335">
        <w:rPr>
          <w:rFonts w:ascii="Helv" w:eastAsia="Times New Roman" w:hAnsi="Helv" w:cs="Helvetica"/>
          <w:b/>
          <w:bCs/>
          <w:color w:val="2D3B45"/>
          <w:sz w:val="24"/>
          <w:szCs w:val="24"/>
        </w:rPr>
        <w:t>advantages</w:t>
      </w:r>
      <w:r w:rsidRPr="004A4335">
        <w:rPr>
          <w:rFonts w:ascii="Helv" w:eastAsia="Times New Roman" w:hAnsi="Helv" w:cs="Helvetica"/>
          <w:color w:val="2D3B45"/>
          <w:sz w:val="24"/>
          <w:szCs w:val="24"/>
        </w:rPr>
        <w:t> and </w:t>
      </w:r>
      <w:r w:rsidRPr="004A4335">
        <w:rPr>
          <w:rFonts w:ascii="Helv" w:eastAsia="Times New Roman" w:hAnsi="Helv" w:cs="Helvetica"/>
          <w:b/>
          <w:bCs/>
          <w:color w:val="2D3B45"/>
          <w:sz w:val="24"/>
          <w:szCs w:val="24"/>
        </w:rPr>
        <w:t>disadvantages</w:t>
      </w:r>
      <w:r w:rsidRPr="004A4335">
        <w:rPr>
          <w:rFonts w:ascii="Helv" w:eastAsia="Times New Roman" w:hAnsi="Helv" w:cs="Helvetica"/>
          <w:color w:val="2D3B45"/>
          <w:sz w:val="24"/>
          <w:szCs w:val="24"/>
        </w:rPr>
        <w:t> of this type of genetic code are to humans. </w:t>
      </w:r>
    </w:p>
    <w:p w:rsidR="005A38F2" w:rsidRPr="004A4335" w:rsidRDefault="005A38F2" w:rsidP="005A38F2">
      <w:pPr>
        <w:shd w:val="clear" w:color="auto" w:fill="FFFFFF"/>
        <w:spacing w:before="100" w:beforeAutospacing="1" w:after="240" w:line="240" w:lineRule="auto"/>
        <w:ind w:left="375"/>
        <w:jc w:val="center"/>
        <w:rPr>
          <w:rFonts w:ascii="Helv" w:eastAsia="Times New Roman" w:hAnsi="Helv" w:cs="Helvetica"/>
          <w:color w:val="2D3B45"/>
          <w:sz w:val="24"/>
          <w:szCs w:val="24"/>
        </w:rPr>
      </w:pPr>
      <w:r w:rsidRPr="004A4335">
        <w:rPr>
          <w:rFonts w:ascii="Helv" w:eastAsia="Times New Roman" w:hAnsi="Helv" w:cs="Helvetica"/>
          <w:color w:val="2D3B45"/>
          <w:sz w:val="24"/>
          <w:szCs w:val="24"/>
        </w:rPr>
        <w:t>Advantages</w:t>
      </w:r>
    </w:p>
    <w:p w:rsidR="001A04A1" w:rsidRPr="004A4335" w:rsidRDefault="005A38F2" w:rsidP="00F468F0">
      <w:pPr>
        <w:pStyle w:val="ListParagraph"/>
        <w:numPr>
          <w:ilvl w:val="0"/>
          <w:numId w:val="5"/>
        </w:numPr>
        <w:shd w:val="clear" w:color="auto" w:fill="FFFFFF"/>
        <w:spacing w:before="100" w:beforeAutospacing="1" w:after="240" w:line="240" w:lineRule="auto"/>
        <w:rPr>
          <w:rFonts w:ascii="Helv" w:eastAsia="Times New Roman" w:hAnsi="Helv" w:cs="Helvetica"/>
          <w:color w:val="2D3B45"/>
          <w:sz w:val="24"/>
          <w:szCs w:val="24"/>
        </w:rPr>
      </w:pPr>
      <w:r w:rsidRPr="004A4335">
        <w:rPr>
          <w:rFonts w:ascii="Helv" w:eastAsia="Times New Roman" w:hAnsi="Helv" w:cs="Helvetica"/>
          <w:color w:val="2D3B45"/>
          <w:sz w:val="24"/>
          <w:szCs w:val="24"/>
        </w:rPr>
        <w:t xml:space="preserve">Universal genetic </w:t>
      </w:r>
      <w:r w:rsidR="00F468F0" w:rsidRPr="004A4335">
        <w:rPr>
          <w:rFonts w:ascii="Helv" w:eastAsia="Times New Roman" w:hAnsi="Helv" w:cs="Helvetica"/>
          <w:color w:val="2D3B45"/>
          <w:sz w:val="24"/>
          <w:szCs w:val="24"/>
        </w:rPr>
        <w:t>code enables</w:t>
      </w:r>
      <w:r w:rsidRPr="004A4335">
        <w:rPr>
          <w:rFonts w:ascii="Helv" w:eastAsia="Times New Roman" w:hAnsi="Helv" w:cs="Helvetica"/>
          <w:color w:val="2D3B45"/>
          <w:sz w:val="24"/>
          <w:szCs w:val="24"/>
        </w:rPr>
        <w:t xml:space="preserve"> transfer functional genes of another organism to a person with missing or mutated genes.</w:t>
      </w:r>
      <w:r w:rsidR="00F468F0" w:rsidRPr="004A4335">
        <w:rPr>
          <w:rFonts w:ascii="Helv" w:eastAsia="Times New Roman" w:hAnsi="Helv" w:cs="Helvetica"/>
          <w:color w:val="2D3B45"/>
          <w:sz w:val="24"/>
          <w:szCs w:val="24"/>
        </w:rPr>
        <w:t xml:space="preserve"> This is important </w:t>
      </w:r>
      <w:r w:rsidR="00F420C2">
        <w:rPr>
          <w:rFonts w:ascii="Helv" w:eastAsia="Times New Roman" w:hAnsi="Helv" w:cs="Helvetica"/>
          <w:color w:val="2D3B45"/>
          <w:sz w:val="24"/>
          <w:szCs w:val="24"/>
        </w:rPr>
        <w:t>in the</w:t>
      </w:r>
      <w:r w:rsidR="00F468F0" w:rsidRPr="004A4335">
        <w:rPr>
          <w:rFonts w:ascii="Helv" w:eastAsia="Times New Roman" w:hAnsi="Helv" w:cs="Helvetica"/>
          <w:color w:val="2D3B45"/>
          <w:sz w:val="24"/>
          <w:szCs w:val="24"/>
        </w:rPr>
        <w:t xml:space="preserve"> medical field as it enables correction of genetic disorders.</w:t>
      </w:r>
    </w:p>
    <w:p w:rsidR="00F468F0" w:rsidRPr="004A4335" w:rsidRDefault="00F468F0" w:rsidP="00F468F0">
      <w:pPr>
        <w:pStyle w:val="ListParagraph"/>
        <w:numPr>
          <w:ilvl w:val="0"/>
          <w:numId w:val="5"/>
        </w:numPr>
        <w:shd w:val="clear" w:color="auto" w:fill="FFFFFF"/>
        <w:spacing w:before="100" w:beforeAutospacing="1" w:after="240" w:line="240" w:lineRule="auto"/>
        <w:rPr>
          <w:rFonts w:ascii="Helv" w:eastAsia="Times New Roman" w:hAnsi="Helv" w:cs="Helvetica"/>
          <w:color w:val="2D3B45"/>
          <w:sz w:val="24"/>
          <w:szCs w:val="24"/>
        </w:rPr>
      </w:pPr>
      <w:r w:rsidRPr="004A4335">
        <w:rPr>
          <w:rFonts w:ascii="Helv" w:eastAsia="Times New Roman" w:hAnsi="Helv" w:cs="Helvetica"/>
          <w:color w:val="2D3B45"/>
          <w:sz w:val="24"/>
          <w:szCs w:val="24"/>
        </w:rPr>
        <w:lastRenderedPageBreak/>
        <w:t>It enables lateral gene transfer where genes of one organism can be transferred to another organism</w:t>
      </w:r>
      <w:r w:rsidR="004A4335" w:rsidRPr="004A4335">
        <w:rPr>
          <w:rFonts w:ascii="Helv" w:eastAsia="Times New Roman" w:hAnsi="Helv" w:cs="Helvetica"/>
          <w:color w:val="2D3B45"/>
          <w:sz w:val="24"/>
          <w:szCs w:val="24"/>
        </w:rPr>
        <w:t xml:space="preserve"> creating transgenic organisms</w:t>
      </w:r>
      <w:r w:rsidRPr="004A4335">
        <w:rPr>
          <w:rFonts w:ascii="Helv" w:eastAsia="Times New Roman" w:hAnsi="Helv" w:cs="Helvetica"/>
          <w:color w:val="2D3B45"/>
          <w:sz w:val="24"/>
          <w:szCs w:val="24"/>
        </w:rPr>
        <w:t>. This led to</w:t>
      </w:r>
      <w:r w:rsidR="00F420C2">
        <w:rPr>
          <w:rFonts w:ascii="Helv" w:eastAsia="Times New Roman" w:hAnsi="Helv" w:cs="Helvetica"/>
          <w:color w:val="2D3B45"/>
          <w:sz w:val="24"/>
          <w:szCs w:val="24"/>
        </w:rPr>
        <w:t xml:space="preserve"> the</w:t>
      </w:r>
      <w:r w:rsidRPr="004A4335">
        <w:rPr>
          <w:rFonts w:ascii="Helv" w:eastAsia="Times New Roman" w:hAnsi="Helv" w:cs="Helvetica"/>
          <w:color w:val="2D3B45"/>
          <w:sz w:val="24"/>
          <w:szCs w:val="24"/>
        </w:rPr>
        <w:t xml:space="preserve"> emergence of genetic engineering</w:t>
      </w:r>
    </w:p>
    <w:p w:rsidR="003F6C99" w:rsidRPr="004A4335" w:rsidRDefault="003F6C99" w:rsidP="00F468F0">
      <w:pPr>
        <w:pStyle w:val="ListParagraph"/>
        <w:numPr>
          <w:ilvl w:val="0"/>
          <w:numId w:val="5"/>
        </w:numPr>
        <w:shd w:val="clear" w:color="auto" w:fill="FFFFFF"/>
        <w:spacing w:before="100" w:beforeAutospacing="1" w:after="240" w:line="240" w:lineRule="auto"/>
        <w:rPr>
          <w:rFonts w:ascii="Helv" w:eastAsia="Times New Roman" w:hAnsi="Helv" w:cs="Helvetica"/>
          <w:color w:val="2D3B45"/>
          <w:sz w:val="24"/>
          <w:szCs w:val="24"/>
        </w:rPr>
      </w:pPr>
      <w:r w:rsidRPr="004A4335">
        <w:rPr>
          <w:rFonts w:ascii="Helv" w:eastAsia="Times New Roman" w:hAnsi="Helv" w:cs="Helvetica"/>
          <w:color w:val="2D3B45"/>
          <w:sz w:val="24"/>
          <w:szCs w:val="24"/>
        </w:rPr>
        <w:t xml:space="preserve">In pharmaceutical industries in </w:t>
      </w:r>
      <w:r w:rsidR="00F420C2">
        <w:rPr>
          <w:rFonts w:ascii="Helv" w:eastAsia="Times New Roman" w:hAnsi="Helv" w:cs="Helvetica"/>
          <w:color w:val="2D3B45"/>
          <w:sz w:val="24"/>
          <w:szCs w:val="24"/>
        </w:rPr>
        <w:t xml:space="preserve">the </w:t>
      </w:r>
      <w:r w:rsidRPr="004A4335">
        <w:rPr>
          <w:rFonts w:ascii="Helv" w:eastAsia="Times New Roman" w:hAnsi="Helv" w:cs="Helvetica"/>
          <w:color w:val="2D3B45"/>
          <w:sz w:val="24"/>
          <w:szCs w:val="24"/>
        </w:rPr>
        <w:t>creation of products such as insulin.</w:t>
      </w:r>
    </w:p>
    <w:p w:rsidR="003F6C99" w:rsidRPr="004A4335" w:rsidRDefault="003F6C99" w:rsidP="00F468F0">
      <w:pPr>
        <w:pStyle w:val="ListParagraph"/>
        <w:numPr>
          <w:ilvl w:val="0"/>
          <w:numId w:val="5"/>
        </w:numPr>
        <w:shd w:val="clear" w:color="auto" w:fill="FFFFFF"/>
        <w:spacing w:before="100" w:beforeAutospacing="1" w:after="240" w:line="240" w:lineRule="auto"/>
        <w:rPr>
          <w:rFonts w:ascii="Helv" w:eastAsia="Times New Roman" w:hAnsi="Helv" w:cs="Helvetica"/>
          <w:color w:val="2D3B45"/>
          <w:sz w:val="24"/>
          <w:szCs w:val="24"/>
        </w:rPr>
      </w:pPr>
      <w:r w:rsidRPr="004A4335">
        <w:rPr>
          <w:rFonts w:ascii="Helv" w:eastAsia="Times New Roman" w:hAnsi="Helv" w:cs="Helvetica"/>
          <w:color w:val="2D3B45"/>
          <w:sz w:val="24"/>
          <w:szCs w:val="24"/>
        </w:rPr>
        <w:t>In agriculture</w:t>
      </w:r>
      <w:r w:rsidR="00F420C2">
        <w:rPr>
          <w:rFonts w:ascii="Helv" w:eastAsia="Times New Roman" w:hAnsi="Helv" w:cs="Helvetica"/>
          <w:color w:val="2D3B45"/>
          <w:sz w:val="24"/>
          <w:szCs w:val="24"/>
        </w:rPr>
        <w:t>,</w:t>
      </w:r>
      <w:r w:rsidRPr="004A4335">
        <w:rPr>
          <w:rFonts w:ascii="Helv" w:eastAsia="Times New Roman" w:hAnsi="Helv" w:cs="Helvetica"/>
          <w:color w:val="2D3B45"/>
          <w:sz w:val="24"/>
          <w:szCs w:val="24"/>
        </w:rPr>
        <w:t xml:space="preserve"> desired genes can be introduced to target</w:t>
      </w:r>
      <w:r w:rsidR="00C5743B">
        <w:rPr>
          <w:rFonts w:ascii="Helv" w:eastAsia="Times New Roman" w:hAnsi="Helv" w:cs="Helvetica"/>
          <w:color w:val="2D3B45"/>
          <w:sz w:val="24"/>
          <w:szCs w:val="24"/>
        </w:rPr>
        <w:t xml:space="preserve"> crops to increase productivity (</w:t>
      </w:r>
      <w:r w:rsidR="00C5743B" w:rsidRPr="007C5E0B">
        <w:rPr>
          <w:rFonts w:ascii="Helv" w:eastAsia="Times New Roman" w:hAnsi="Helv" w:cs="Helvetica"/>
          <w:color w:val="2D3B45"/>
          <w:sz w:val="24"/>
          <w:szCs w:val="24"/>
        </w:rPr>
        <w:t>Crick</w:t>
      </w:r>
      <w:r w:rsidR="00C5743B">
        <w:rPr>
          <w:rFonts w:ascii="Helv" w:eastAsia="Times New Roman" w:hAnsi="Helv" w:cs="Helvetica"/>
          <w:color w:val="2D3B45"/>
          <w:sz w:val="24"/>
          <w:szCs w:val="24"/>
        </w:rPr>
        <w:t>, 177).</w:t>
      </w:r>
    </w:p>
    <w:p w:rsidR="00F468F0" w:rsidRPr="004A4335" w:rsidRDefault="00F468F0" w:rsidP="003F6C99">
      <w:pPr>
        <w:shd w:val="clear" w:color="auto" w:fill="FFFFFF"/>
        <w:spacing w:before="100" w:beforeAutospacing="1" w:after="240" w:line="240" w:lineRule="auto"/>
        <w:ind w:left="435"/>
        <w:jc w:val="center"/>
        <w:rPr>
          <w:rFonts w:ascii="Helv" w:eastAsia="Times New Roman" w:hAnsi="Helv" w:cs="Helvetica"/>
          <w:color w:val="2D3B45"/>
          <w:sz w:val="24"/>
          <w:szCs w:val="24"/>
        </w:rPr>
      </w:pPr>
      <w:r w:rsidRPr="004A4335">
        <w:rPr>
          <w:rFonts w:ascii="Helv" w:eastAsia="Times New Roman" w:hAnsi="Helv" w:cs="Helvetica"/>
          <w:color w:val="2D3B45"/>
          <w:sz w:val="24"/>
          <w:szCs w:val="24"/>
        </w:rPr>
        <w:t>Disadvantages</w:t>
      </w:r>
    </w:p>
    <w:p w:rsidR="00F468F0" w:rsidRPr="004A4335" w:rsidRDefault="003F6C99" w:rsidP="003F6C99">
      <w:pPr>
        <w:pStyle w:val="ListParagraph"/>
        <w:shd w:val="clear" w:color="auto" w:fill="FFFFFF"/>
        <w:spacing w:before="100" w:beforeAutospacing="1" w:after="240" w:line="240" w:lineRule="auto"/>
        <w:ind w:left="795"/>
        <w:rPr>
          <w:rFonts w:ascii="Helv" w:eastAsia="Times New Roman" w:hAnsi="Helv" w:cs="Helvetica"/>
          <w:color w:val="2D3B45"/>
          <w:sz w:val="24"/>
          <w:szCs w:val="24"/>
        </w:rPr>
      </w:pPr>
      <w:r w:rsidRPr="004A4335">
        <w:rPr>
          <w:rFonts w:ascii="Helv" w:eastAsia="Times New Roman" w:hAnsi="Helv" w:cs="Helvetica"/>
          <w:color w:val="2D3B45"/>
          <w:sz w:val="24"/>
          <w:szCs w:val="24"/>
        </w:rPr>
        <w:t>1. Enables</w:t>
      </w:r>
      <w:r w:rsidR="00F468F0" w:rsidRPr="004A4335">
        <w:rPr>
          <w:rFonts w:ascii="Helv" w:eastAsia="Times New Roman" w:hAnsi="Helv" w:cs="Helvetica"/>
          <w:color w:val="2D3B45"/>
          <w:sz w:val="24"/>
          <w:szCs w:val="24"/>
        </w:rPr>
        <w:t xml:space="preserve"> human to be infected by viruses which leads to infection of HIV/AIDS among other </w:t>
      </w:r>
      <w:r w:rsidRPr="004A4335">
        <w:rPr>
          <w:rFonts w:ascii="Helv" w:eastAsia="Times New Roman" w:hAnsi="Helv" w:cs="Helvetica"/>
          <w:color w:val="2D3B45"/>
          <w:sz w:val="24"/>
          <w:szCs w:val="24"/>
        </w:rPr>
        <w:t>diseases</w:t>
      </w:r>
      <w:r w:rsidR="00F468F0" w:rsidRPr="004A4335">
        <w:rPr>
          <w:rFonts w:ascii="Helv" w:eastAsia="Times New Roman" w:hAnsi="Helv" w:cs="Helvetica"/>
          <w:color w:val="2D3B45"/>
          <w:sz w:val="24"/>
          <w:szCs w:val="24"/>
        </w:rPr>
        <w:t>.</w:t>
      </w:r>
    </w:p>
    <w:p w:rsidR="00F468F0" w:rsidRDefault="003F6C99" w:rsidP="00F468F0">
      <w:pPr>
        <w:pStyle w:val="ListParagraph"/>
        <w:shd w:val="clear" w:color="auto" w:fill="FFFFFF"/>
        <w:spacing w:before="100" w:beforeAutospacing="1" w:after="240" w:line="240" w:lineRule="auto"/>
        <w:ind w:left="795"/>
        <w:rPr>
          <w:rFonts w:ascii="Helv" w:eastAsia="Times New Roman" w:hAnsi="Helv" w:cs="Helvetica"/>
          <w:color w:val="2D3B45"/>
          <w:sz w:val="24"/>
          <w:szCs w:val="24"/>
        </w:rPr>
      </w:pPr>
      <w:r w:rsidRPr="004A4335">
        <w:rPr>
          <w:rFonts w:ascii="Helv" w:eastAsia="Times New Roman" w:hAnsi="Helv" w:cs="Helvetica"/>
          <w:color w:val="2D3B45"/>
          <w:sz w:val="24"/>
          <w:szCs w:val="24"/>
        </w:rPr>
        <w:t xml:space="preserve">2. </w:t>
      </w:r>
      <w:r w:rsidR="004A4335" w:rsidRPr="004A4335">
        <w:rPr>
          <w:rFonts w:ascii="Helv" w:eastAsia="Times New Roman" w:hAnsi="Helv" w:cs="Helvetica"/>
          <w:color w:val="2D3B45"/>
          <w:sz w:val="24"/>
          <w:szCs w:val="24"/>
        </w:rPr>
        <w:t>It enables transfer of drug resistance genes in bacteria making bacterial infections difficult and expensive to treat.</w:t>
      </w:r>
    </w:p>
    <w:p w:rsidR="00292830" w:rsidRDefault="00292830" w:rsidP="007C5E0B">
      <w:pPr>
        <w:pStyle w:val="ListParagraph"/>
        <w:shd w:val="clear" w:color="auto" w:fill="FFFFFF"/>
        <w:spacing w:before="100" w:beforeAutospacing="1" w:after="240" w:line="240" w:lineRule="auto"/>
        <w:ind w:left="795"/>
        <w:jc w:val="center"/>
        <w:rPr>
          <w:rFonts w:ascii="Helv" w:eastAsia="Times New Roman" w:hAnsi="Helv" w:cs="Helvetica"/>
          <w:color w:val="2D3B45"/>
          <w:sz w:val="24"/>
          <w:szCs w:val="24"/>
        </w:rPr>
      </w:pPr>
      <w:r>
        <w:rPr>
          <w:rFonts w:ascii="Helv" w:eastAsia="Times New Roman" w:hAnsi="Helv" w:cs="Helvetica"/>
          <w:color w:val="2D3B45"/>
          <w:sz w:val="24"/>
          <w:szCs w:val="24"/>
        </w:rPr>
        <w:t>Work Cited.</w:t>
      </w:r>
    </w:p>
    <w:p w:rsidR="00C5743B" w:rsidRPr="007C5E0B" w:rsidRDefault="00C5743B" w:rsidP="007C5E0B">
      <w:pPr>
        <w:pStyle w:val="ListParagraph"/>
        <w:shd w:val="clear" w:color="auto" w:fill="FFFFFF"/>
        <w:spacing w:before="100" w:beforeAutospacing="1" w:after="240" w:line="240" w:lineRule="auto"/>
        <w:ind w:left="1512" w:hanging="720"/>
        <w:rPr>
          <w:rFonts w:ascii="Helv" w:eastAsia="Times New Roman" w:hAnsi="Helv" w:cs="Helvetica"/>
          <w:color w:val="2D3B45"/>
          <w:sz w:val="24"/>
          <w:szCs w:val="24"/>
        </w:rPr>
      </w:pPr>
      <w:r w:rsidRPr="007C5E0B">
        <w:rPr>
          <w:rFonts w:ascii="Helv" w:eastAsia="Times New Roman" w:hAnsi="Helv" w:cs="Helvetica"/>
          <w:color w:val="2D3B45"/>
          <w:sz w:val="24"/>
          <w:szCs w:val="24"/>
        </w:rPr>
        <w:t>Allis, C. David, Thomas Jenuwein, and Danny Reinberg, eds. Epigenetics. CSHL Press, 2007.</w:t>
      </w:r>
    </w:p>
    <w:p w:rsidR="00C5743B" w:rsidRPr="007C5E0B" w:rsidRDefault="00C5743B" w:rsidP="007C5E0B">
      <w:pPr>
        <w:pStyle w:val="ListParagraph"/>
        <w:shd w:val="clear" w:color="auto" w:fill="FFFFFF"/>
        <w:spacing w:before="100" w:beforeAutospacing="1" w:after="240" w:line="240" w:lineRule="auto"/>
        <w:ind w:left="1512" w:hanging="720"/>
        <w:rPr>
          <w:rFonts w:ascii="Helv" w:eastAsia="Times New Roman" w:hAnsi="Helv" w:cs="Helvetica"/>
          <w:color w:val="2D3B45"/>
          <w:sz w:val="24"/>
          <w:szCs w:val="24"/>
        </w:rPr>
      </w:pPr>
      <w:r w:rsidRPr="007C5E0B">
        <w:rPr>
          <w:rFonts w:ascii="Helv" w:eastAsia="Times New Roman" w:hAnsi="Helv" w:cs="Helvetica"/>
          <w:color w:val="2D3B45"/>
          <w:sz w:val="24"/>
          <w:szCs w:val="24"/>
        </w:rPr>
        <w:t>Crick, Francis, et al. "General nature of the genetic code for proteins." (1961): 1227-1232.</w:t>
      </w:r>
    </w:p>
    <w:p w:rsidR="00C5743B" w:rsidRDefault="00C5743B" w:rsidP="007C5E0B">
      <w:pPr>
        <w:pStyle w:val="ListParagraph"/>
        <w:shd w:val="clear" w:color="auto" w:fill="FFFFFF"/>
        <w:spacing w:before="100" w:beforeAutospacing="1" w:after="240" w:line="240" w:lineRule="auto"/>
        <w:ind w:left="1512" w:hanging="720"/>
        <w:rPr>
          <w:rFonts w:ascii="Helv" w:eastAsia="Times New Roman" w:hAnsi="Helv" w:cs="Helvetica"/>
          <w:color w:val="2D3B45"/>
          <w:sz w:val="24"/>
          <w:szCs w:val="24"/>
        </w:rPr>
      </w:pPr>
      <w:r w:rsidRPr="007C5E0B">
        <w:rPr>
          <w:rFonts w:ascii="Helv" w:eastAsia="Times New Roman" w:hAnsi="Helv" w:cs="Helvetica"/>
          <w:color w:val="2D3B45"/>
          <w:sz w:val="24"/>
          <w:szCs w:val="24"/>
        </w:rPr>
        <w:t>Hartwell, Leland, et al. Genetics: from genes to genomes. McGraw-Hill Science/Engineering/Math, 2014.</w:t>
      </w:r>
    </w:p>
    <w:p w:rsidR="00C5743B" w:rsidRPr="004A4335" w:rsidRDefault="00C5743B" w:rsidP="007C5E0B">
      <w:pPr>
        <w:pStyle w:val="ListParagraph"/>
        <w:shd w:val="clear" w:color="auto" w:fill="FFFFFF"/>
        <w:spacing w:before="100" w:beforeAutospacing="1" w:after="240" w:line="240" w:lineRule="auto"/>
        <w:ind w:left="1512" w:hanging="720"/>
        <w:rPr>
          <w:rFonts w:ascii="Helv" w:eastAsia="Times New Roman" w:hAnsi="Helv" w:cs="Helvetica"/>
          <w:color w:val="2D3B45"/>
          <w:sz w:val="24"/>
          <w:szCs w:val="24"/>
        </w:rPr>
      </w:pPr>
      <w:r w:rsidRPr="00C5743B">
        <w:rPr>
          <w:rFonts w:ascii="Helv" w:eastAsia="Times New Roman" w:hAnsi="Helv" w:cs="Helvetica"/>
          <w:color w:val="2D3B45"/>
          <w:sz w:val="24"/>
          <w:szCs w:val="24"/>
        </w:rPr>
        <w:t xml:space="preserve">Kumar, </w:t>
      </w:r>
      <w:proofErr w:type="spellStart"/>
      <w:r w:rsidRPr="00C5743B">
        <w:rPr>
          <w:rFonts w:ascii="Helv" w:eastAsia="Times New Roman" w:hAnsi="Helv" w:cs="Helvetica"/>
          <w:color w:val="2D3B45"/>
          <w:sz w:val="24"/>
          <w:szCs w:val="24"/>
        </w:rPr>
        <w:t>Vinay</w:t>
      </w:r>
      <w:proofErr w:type="spellEnd"/>
      <w:r w:rsidRPr="00C5743B">
        <w:rPr>
          <w:rFonts w:ascii="Helv" w:eastAsia="Times New Roman" w:hAnsi="Helv" w:cs="Helvetica"/>
          <w:color w:val="2D3B45"/>
          <w:sz w:val="24"/>
          <w:szCs w:val="24"/>
        </w:rPr>
        <w:t xml:space="preserve">, </w:t>
      </w:r>
      <w:proofErr w:type="spellStart"/>
      <w:r w:rsidRPr="00C5743B">
        <w:rPr>
          <w:rFonts w:ascii="Helv" w:eastAsia="Times New Roman" w:hAnsi="Helv" w:cs="Helvetica"/>
          <w:color w:val="2D3B45"/>
          <w:sz w:val="24"/>
          <w:szCs w:val="24"/>
        </w:rPr>
        <w:t>Abul</w:t>
      </w:r>
      <w:proofErr w:type="spellEnd"/>
      <w:r w:rsidRPr="00C5743B">
        <w:rPr>
          <w:rFonts w:ascii="Helv" w:eastAsia="Times New Roman" w:hAnsi="Helv" w:cs="Helvetica"/>
          <w:color w:val="2D3B45"/>
          <w:sz w:val="24"/>
          <w:szCs w:val="24"/>
        </w:rPr>
        <w:t xml:space="preserve"> K. Abbas, and Jon C. Aster. Robbins Basic Pathology E-Book. Elsevier Health Sciences, 2017.</w:t>
      </w:r>
    </w:p>
    <w:sectPr w:rsidR="00C5743B" w:rsidRPr="004A43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6C1B44"/>
    <w:multiLevelType w:val="hybridMultilevel"/>
    <w:tmpl w:val="5F7463B8"/>
    <w:lvl w:ilvl="0" w:tplc="D6AAE6F2">
      <w:start w:val="1"/>
      <w:numFmt w:val="decimal"/>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
    <w:nsid w:val="3DD96C46"/>
    <w:multiLevelType w:val="multilevel"/>
    <w:tmpl w:val="2CA8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1FE7E32"/>
    <w:multiLevelType w:val="hybridMultilevel"/>
    <w:tmpl w:val="CF5C9B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D4C19A8"/>
    <w:multiLevelType w:val="multilevel"/>
    <w:tmpl w:val="D25A859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7DB3486"/>
    <w:multiLevelType w:val="hybridMultilevel"/>
    <w:tmpl w:val="80CEF396"/>
    <w:lvl w:ilvl="0" w:tplc="0809000F">
      <w:start w:val="1"/>
      <w:numFmt w:val="decimal"/>
      <w:lvlText w:val="%1."/>
      <w:lvlJc w:val="left"/>
      <w:pPr>
        <w:ind w:left="1155" w:hanging="360"/>
      </w:pPr>
    </w:lvl>
    <w:lvl w:ilvl="1" w:tplc="08090019" w:tentative="1">
      <w:start w:val="1"/>
      <w:numFmt w:val="lowerLetter"/>
      <w:lvlText w:val="%2."/>
      <w:lvlJc w:val="left"/>
      <w:pPr>
        <w:ind w:left="1875" w:hanging="360"/>
      </w:pPr>
    </w:lvl>
    <w:lvl w:ilvl="2" w:tplc="0809001B" w:tentative="1">
      <w:start w:val="1"/>
      <w:numFmt w:val="lowerRoman"/>
      <w:lvlText w:val="%3."/>
      <w:lvlJc w:val="right"/>
      <w:pPr>
        <w:ind w:left="2595" w:hanging="180"/>
      </w:pPr>
    </w:lvl>
    <w:lvl w:ilvl="3" w:tplc="0809000F" w:tentative="1">
      <w:start w:val="1"/>
      <w:numFmt w:val="decimal"/>
      <w:lvlText w:val="%4."/>
      <w:lvlJc w:val="left"/>
      <w:pPr>
        <w:ind w:left="3315" w:hanging="360"/>
      </w:pPr>
    </w:lvl>
    <w:lvl w:ilvl="4" w:tplc="08090019" w:tentative="1">
      <w:start w:val="1"/>
      <w:numFmt w:val="lowerLetter"/>
      <w:lvlText w:val="%5."/>
      <w:lvlJc w:val="left"/>
      <w:pPr>
        <w:ind w:left="4035" w:hanging="360"/>
      </w:pPr>
    </w:lvl>
    <w:lvl w:ilvl="5" w:tplc="0809001B" w:tentative="1">
      <w:start w:val="1"/>
      <w:numFmt w:val="lowerRoman"/>
      <w:lvlText w:val="%6."/>
      <w:lvlJc w:val="right"/>
      <w:pPr>
        <w:ind w:left="4755" w:hanging="180"/>
      </w:pPr>
    </w:lvl>
    <w:lvl w:ilvl="6" w:tplc="0809000F" w:tentative="1">
      <w:start w:val="1"/>
      <w:numFmt w:val="decimal"/>
      <w:lvlText w:val="%7."/>
      <w:lvlJc w:val="left"/>
      <w:pPr>
        <w:ind w:left="5475" w:hanging="360"/>
      </w:pPr>
    </w:lvl>
    <w:lvl w:ilvl="7" w:tplc="08090019" w:tentative="1">
      <w:start w:val="1"/>
      <w:numFmt w:val="lowerLetter"/>
      <w:lvlText w:val="%8."/>
      <w:lvlJc w:val="left"/>
      <w:pPr>
        <w:ind w:left="6195" w:hanging="360"/>
      </w:pPr>
    </w:lvl>
    <w:lvl w:ilvl="8" w:tplc="0809001B" w:tentative="1">
      <w:start w:val="1"/>
      <w:numFmt w:val="lowerRoman"/>
      <w:lvlText w:val="%9."/>
      <w:lvlJc w:val="right"/>
      <w:pPr>
        <w:ind w:left="6915" w:hanging="180"/>
      </w:pPr>
    </w:lvl>
  </w:abstractNum>
  <w:abstractNum w:abstractNumId="5">
    <w:nsid w:val="6D6C1E19"/>
    <w:multiLevelType w:val="hybridMultilevel"/>
    <w:tmpl w:val="A74CB794"/>
    <w:lvl w:ilvl="0" w:tplc="D2CA1B4C">
      <w:start w:val="1"/>
      <w:numFmt w:val="decimal"/>
      <w:lvlText w:val="%1."/>
      <w:lvlJc w:val="left"/>
      <w:pPr>
        <w:ind w:left="735" w:hanging="360"/>
      </w:pPr>
      <w:rPr>
        <w:rFonts w:hint="default"/>
      </w:rPr>
    </w:lvl>
    <w:lvl w:ilvl="1" w:tplc="08090019" w:tentative="1">
      <w:start w:val="1"/>
      <w:numFmt w:val="lowerLetter"/>
      <w:lvlText w:val="%2."/>
      <w:lvlJc w:val="left"/>
      <w:pPr>
        <w:ind w:left="1455" w:hanging="360"/>
      </w:pPr>
    </w:lvl>
    <w:lvl w:ilvl="2" w:tplc="0809001B" w:tentative="1">
      <w:start w:val="1"/>
      <w:numFmt w:val="lowerRoman"/>
      <w:lvlText w:val="%3."/>
      <w:lvlJc w:val="right"/>
      <w:pPr>
        <w:ind w:left="2175" w:hanging="180"/>
      </w:pPr>
    </w:lvl>
    <w:lvl w:ilvl="3" w:tplc="0809000F" w:tentative="1">
      <w:start w:val="1"/>
      <w:numFmt w:val="decimal"/>
      <w:lvlText w:val="%4."/>
      <w:lvlJc w:val="left"/>
      <w:pPr>
        <w:ind w:left="2895" w:hanging="360"/>
      </w:pPr>
    </w:lvl>
    <w:lvl w:ilvl="4" w:tplc="08090019" w:tentative="1">
      <w:start w:val="1"/>
      <w:numFmt w:val="lowerLetter"/>
      <w:lvlText w:val="%5."/>
      <w:lvlJc w:val="left"/>
      <w:pPr>
        <w:ind w:left="3615" w:hanging="360"/>
      </w:pPr>
    </w:lvl>
    <w:lvl w:ilvl="5" w:tplc="0809001B" w:tentative="1">
      <w:start w:val="1"/>
      <w:numFmt w:val="lowerRoman"/>
      <w:lvlText w:val="%6."/>
      <w:lvlJc w:val="right"/>
      <w:pPr>
        <w:ind w:left="4335" w:hanging="180"/>
      </w:pPr>
    </w:lvl>
    <w:lvl w:ilvl="6" w:tplc="0809000F" w:tentative="1">
      <w:start w:val="1"/>
      <w:numFmt w:val="decimal"/>
      <w:lvlText w:val="%7."/>
      <w:lvlJc w:val="left"/>
      <w:pPr>
        <w:ind w:left="5055" w:hanging="360"/>
      </w:pPr>
    </w:lvl>
    <w:lvl w:ilvl="7" w:tplc="08090019" w:tentative="1">
      <w:start w:val="1"/>
      <w:numFmt w:val="lowerLetter"/>
      <w:lvlText w:val="%8."/>
      <w:lvlJc w:val="left"/>
      <w:pPr>
        <w:ind w:left="5775" w:hanging="360"/>
      </w:pPr>
    </w:lvl>
    <w:lvl w:ilvl="8" w:tplc="0809001B" w:tentative="1">
      <w:start w:val="1"/>
      <w:numFmt w:val="lowerRoman"/>
      <w:lvlText w:val="%9."/>
      <w:lvlJc w:val="right"/>
      <w:pPr>
        <w:ind w:left="6495" w:hanging="180"/>
      </w:pPr>
    </w:lvl>
  </w:abstractNum>
  <w:abstractNum w:abstractNumId="6">
    <w:nsid w:val="6F8B77A4"/>
    <w:multiLevelType w:val="multilevel"/>
    <w:tmpl w:val="60587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5"/>
  </w:num>
  <w:num w:numId="4">
    <w:abstractNumId w:val="1"/>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3E6"/>
    <w:rsid w:val="001A04A1"/>
    <w:rsid w:val="001D0AC4"/>
    <w:rsid w:val="00292830"/>
    <w:rsid w:val="002C74E3"/>
    <w:rsid w:val="003C077D"/>
    <w:rsid w:val="003F6C99"/>
    <w:rsid w:val="004A4335"/>
    <w:rsid w:val="00575940"/>
    <w:rsid w:val="005A38F2"/>
    <w:rsid w:val="005D439A"/>
    <w:rsid w:val="0065084D"/>
    <w:rsid w:val="00752839"/>
    <w:rsid w:val="007C5E0B"/>
    <w:rsid w:val="00870EC7"/>
    <w:rsid w:val="00936F5B"/>
    <w:rsid w:val="00AC7CC6"/>
    <w:rsid w:val="00AD0AAB"/>
    <w:rsid w:val="00AD614C"/>
    <w:rsid w:val="00B90B8A"/>
    <w:rsid w:val="00C5743B"/>
    <w:rsid w:val="00CB7D19"/>
    <w:rsid w:val="00D2691C"/>
    <w:rsid w:val="00D35498"/>
    <w:rsid w:val="00EE63E6"/>
    <w:rsid w:val="00F420C2"/>
    <w:rsid w:val="00F468F0"/>
    <w:rsid w:val="00F916B2"/>
    <w:rsid w:val="00FA1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B7D19"/>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63E6"/>
    <w:rPr>
      <w:b/>
      <w:bCs/>
    </w:rPr>
  </w:style>
  <w:style w:type="paragraph" w:styleId="NormalWeb">
    <w:name w:val="Normal (Web)"/>
    <w:basedOn w:val="Normal"/>
    <w:uiPriority w:val="99"/>
    <w:semiHidden/>
    <w:unhideWhenUsed/>
    <w:rsid w:val="00EE63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63E6"/>
    <w:rPr>
      <w:i/>
      <w:iCs/>
    </w:rPr>
  </w:style>
  <w:style w:type="character" w:styleId="Hyperlink">
    <w:name w:val="Hyperlink"/>
    <w:basedOn w:val="DefaultParagraphFont"/>
    <w:uiPriority w:val="99"/>
    <w:semiHidden/>
    <w:unhideWhenUsed/>
    <w:rsid w:val="00F916B2"/>
    <w:rPr>
      <w:color w:val="0000FF"/>
      <w:u w:val="single"/>
    </w:rPr>
  </w:style>
  <w:style w:type="character" w:customStyle="1" w:styleId="Heading4Char">
    <w:name w:val="Heading 4 Char"/>
    <w:basedOn w:val="DefaultParagraphFont"/>
    <w:link w:val="Heading4"/>
    <w:uiPriority w:val="9"/>
    <w:rsid w:val="00CB7D19"/>
    <w:rPr>
      <w:rFonts w:ascii="Times New Roman" w:eastAsia="Times New Roman" w:hAnsi="Times New Roman" w:cs="Times New Roman"/>
      <w:b/>
      <w:bCs/>
      <w:sz w:val="24"/>
      <w:szCs w:val="24"/>
      <w:lang w:val="en-GB" w:eastAsia="en-GB"/>
    </w:rPr>
  </w:style>
  <w:style w:type="paragraph" w:styleId="ListParagraph">
    <w:name w:val="List Paragraph"/>
    <w:basedOn w:val="Normal"/>
    <w:uiPriority w:val="34"/>
    <w:qFormat/>
    <w:rsid w:val="0065084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CB7D19"/>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E63E6"/>
    <w:rPr>
      <w:b/>
      <w:bCs/>
    </w:rPr>
  </w:style>
  <w:style w:type="paragraph" w:styleId="NormalWeb">
    <w:name w:val="Normal (Web)"/>
    <w:basedOn w:val="Normal"/>
    <w:uiPriority w:val="99"/>
    <w:semiHidden/>
    <w:unhideWhenUsed/>
    <w:rsid w:val="00EE63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E63E6"/>
    <w:rPr>
      <w:i/>
      <w:iCs/>
    </w:rPr>
  </w:style>
  <w:style w:type="character" w:styleId="Hyperlink">
    <w:name w:val="Hyperlink"/>
    <w:basedOn w:val="DefaultParagraphFont"/>
    <w:uiPriority w:val="99"/>
    <w:semiHidden/>
    <w:unhideWhenUsed/>
    <w:rsid w:val="00F916B2"/>
    <w:rPr>
      <w:color w:val="0000FF"/>
      <w:u w:val="single"/>
    </w:rPr>
  </w:style>
  <w:style w:type="character" w:customStyle="1" w:styleId="Heading4Char">
    <w:name w:val="Heading 4 Char"/>
    <w:basedOn w:val="DefaultParagraphFont"/>
    <w:link w:val="Heading4"/>
    <w:uiPriority w:val="9"/>
    <w:rsid w:val="00CB7D19"/>
    <w:rPr>
      <w:rFonts w:ascii="Times New Roman" w:eastAsia="Times New Roman" w:hAnsi="Times New Roman" w:cs="Times New Roman"/>
      <w:b/>
      <w:bCs/>
      <w:sz w:val="24"/>
      <w:szCs w:val="24"/>
      <w:lang w:val="en-GB" w:eastAsia="en-GB"/>
    </w:rPr>
  </w:style>
  <w:style w:type="paragraph" w:styleId="ListParagraph">
    <w:name w:val="List Paragraph"/>
    <w:basedOn w:val="Normal"/>
    <w:uiPriority w:val="34"/>
    <w:qFormat/>
    <w:rsid w:val="006508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566526">
      <w:bodyDiv w:val="1"/>
      <w:marLeft w:val="0"/>
      <w:marRight w:val="0"/>
      <w:marTop w:val="0"/>
      <w:marBottom w:val="0"/>
      <w:divBdr>
        <w:top w:val="none" w:sz="0" w:space="0" w:color="auto"/>
        <w:left w:val="none" w:sz="0" w:space="0" w:color="auto"/>
        <w:bottom w:val="none" w:sz="0" w:space="0" w:color="auto"/>
        <w:right w:val="none" w:sz="0" w:space="0" w:color="auto"/>
      </w:divBdr>
      <w:divsChild>
        <w:div w:id="489561754">
          <w:marLeft w:val="0"/>
          <w:marRight w:val="0"/>
          <w:marTop w:val="0"/>
          <w:marBottom w:val="480"/>
          <w:divBdr>
            <w:top w:val="none" w:sz="0" w:space="0" w:color="auto"/>
            <w:left w:val="none" w:sz="0" w:space="0" w:color="auto"/>
            <w:bottom w:val="none" w:sz="0" w:space="0" w:color="auto"/>
            <w:right w:val="none" w:sz="0" w:space="0" w:color="auto"/>
          </w:divBdr>
        </w:div>
        <w:div w:id="2047561204">
          <w:marLeft w:val="0"/>
          <w:marRight w:val="0"/>
          <w:marTop w:val="0"/>
          <w:marBottom w:val="480"/>
          <w:divBdr>
            <w:top w:val="none" w:sz="0" w:space="0" w:color="auto"/>
            <w:left w:val="none" w:sz="0" w:space="0" w:color="auto"/>
            <w:bottom w:val="none" w:sz="0" w:space="0" w:color="auto"/>
            <w:right w:val="none" w:sz="0" w:space="0" w:color="auto"/>
          </w:divBdr>
        </w:div>
        <w:div w:id="425926018">
          <w:marLeft w:val="0"/>
          <w:marRight w:val="0"/>
          <w:marTop w:val="0"/>
          <w:marBottom w:val="480"/>
          <w:divBdr>
            <w:top w:val="none" w:sz="0" w:space="0" w:color="auto"/>
            <w:left w:val="none" w:sz="0" w:space="0" w:color="auto"/>
            <w:bottom w:val="none" w:sz="0" w:space="0" w:color="auto"/>
            <w:right w:val="none" w:sz="0" w:space="0" w:color="auto"/>
          </w:divBdr>
        </w:div>
      </w:divsChild>
    </w:div>
    <w:div w:id="797719936">
      <w:bodyDiv w:val="1"/>
      <w:marLeft w:val="0"/>
      <w:marRight w:val="0"/>
      <w:marTop w:val="0"/>
      <w:marBottom w:val="0"/>
      <w:divBdr>
        <w:top w:val="none" w:sz="0" w:space="0" w:color="auto"/>
        <w:left w:val="none" w:sz="0" w:space="0" w:color="auto"/>
        <w:bottom w:val="none" w:sz="0" w:space="0" w:color="auto"/>
        <w:right w:val="none" w:sz="0" w:space="0" w:color="auto"/>
      </w:divBdr>
    </w:div>
    <w:div w:id="1076703886">
      <w:bodyDiv w:val="1"/>
      <w:marLeft w:val="0"/>
      <w:marRight w:val="0"/>
      <w:marTop w:val="0"/>
      <w:marBottom w:val="0"/>
      <w:divBdr>
        <w:top w:val="none" w:sz="0" w:space="0" w:color="auto"/>
        <w:left w:val="none" w:sz="0" w:space="0" w:color="auto"/>
        <w:bottom w:val="none" w:sz="0" w:space="0" w:color="auto"/>
        <w:right w:val="none" w:sz="0" w:space="0" w:color="auto"/>
      </w:divBdr>
    </w:div>
    <w:div w:id="209697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454</TotalTime>
  <Pages>3</Pages>
  <Words>791</Words>
  <Characters>4512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Chad Beaven</dc:creator>
  <cp:lastModifiedBy>ZACK</cp:lastModifiedBy>
  <cp:revision>7</cp:revision>
  <dcterms:created xsi:type="dcterms:W3CDTF">2018-04-17T02:49:00Z</dcterms:created>
  <dcterms:modified xsi:type="dcterms:W3CDTF">2018-04-19T00:15:00Z</dcterms:modified>
</cp:coreProperties>
</file>